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366" w:rsidRDefault="00321366" w:rsidP="000C171D">
      <w:pPr>
        <w:ind w:firstLine="0"/>
        <w:rPr>
          <w:b/>
        </w:rPr>
      </w:pPr>
    </w:p>
    <w:p w:rsidR="00321366" w:rsidRDefault="00321366" w:rsidP="000C171D">
      <w:pPr>
        <w:ind w:firstLine="0"/>
        <w:rPr>
          <w:b/>
        </w:rPr>
      </w:pPr>
    </w:p>
    <w:p w:rsidR="00321366" w:rsidRDefault="00321366" w:rsidP="000C171D">
      <w:pPr>
        <w:ind w:firstLine="0"/>
        <w:rPr>
          <w:b/>
        </w:rPr>
      </w:pPr>
    </w:p>
    <w:p w:rsidR="00321366" w:rsidRDefault="00321366" w:rsidP="000C171D">
      <w:pPr>
        <w:ind w:firstLine="0"/>
        <w:rPr>
          <w:b/>
        </w:rPr>
      </w:pPr>
    </w:p>
    <w:p w:rsidR="00321366" w:rsidRDefault="00321366" w:rsidP="000C171D">
      <w:pPr>
        <w:ind w:firstLine="0"/>
        <w:rPr>
          <w:b/>
        </w:rPr>
      </w:pPr>
    </w:p>
    <w:p w:rsidR="00321366" w:rsidRDefault="00321366" w:rsidP="00321366">
      <w:pPr>
        <w:ind w:firstLine="0"/>
        <w:jc w:val="center"/>
        <w:rPr>
          <w:b/>
        </w:rPr>
      </w:pPr>
      <w:r w:rsidRPr="00E110ED">
        <w:rPr>
          <w:b/>
        </w:rPr>
        <w:t>Does Capital Punishment Have Positive Impact On Crime Rate?</w:t>
      </w:r>
    </w:p>
    <w:p w:rsidR="00321366" w:rsidRDefault="00321366" w:rsidP="00321366">
      <w:pPr>
        <w:jc w:val="center"/>
      </w:pPr>
      <w:r>
        <w:t>Author</w:t>
      </w:r>
    </w:p>
    <w:p w:rsidR="00321366" w:rsidRDefault="00321366" w:rsidP="00321366">
      <w:pPr>
        <w:jc w:val="center"/>
      </w:pPr>
      <w:r>
        <w:t>Affiliations</w:t>
      </w:r>
    </w:p>
    <w:p w:rsidR="00321366" w:rsidRDefault="00321366" w:rsidP="00321366">
      <w:pPr>
        <w:jc w:val="center"/>
      </w:pPr>
      <w:r>
        <w:t>Course</w:t>
      </w:r>
    </w:p>
    <w:p w:rsidR="00321366" w:rsidRDefault="00321366" w:rsidP="00321366">
      <w:pPr>
        <w:jc w:val="center"/>
      </w:pPr>
      <w:r>
        <w:t>Instructor</w:t>
      </w:r>
    </w:p>
    <w:p w:rsidR="00D75FEC" w:rsidRDefault="00321366" w:rsidP="00D75FEC">
      <w:pPr>
        <w:jc w:val="center"/>
      </w:pPr>
      <w:r>
        <w:t>Due Date</w:t>
      </w:r>
    </w:p>
    <w:p w:rsidR="00D75FEC" w:rsidRDefault="00D75FEC" w:rsidP="00D75FEC">
      <w:pPr>
        <w:jc w:val="center"/>
      </w:pPr>
    </w:p>
    <w:p w:rsidR="00D75FEC" w:rsidRDefault="00D75FEC" w:rsidP="00D75FEC">
      <w:pPr>
        <w:jc w:val="center"/>
      </w:pPr>
    </w:p>
    <w:p w:rsidR="00D75FEC" w:rsidRDefault="00D75FEC" w:rsidP="00D75FEC">
      <w:pPr>
        <w:jc w:val="center"/>
      </w:pPr>
    </w:p>
    <w:p w:rsidR="00D75FEC" w:rsidRDefault="00D75FEC" w:rsidP="00D75FEC">
      <w:pPr>
        <w:jc w:val="center"/>
      </w:pPr>
    </w:p>
    <w:p w:rsidR="00D75FEC" w:rsidRPr="00D75FEC" w:rsidRDefault="00D75FEC" w:rsidP="00D75FEC">
      <w:pPr>
        <w:jc w:val="center"/>
      </w:pPr>
    </w:p>
    <w:sdt>
      <w:sdtPr>
        <w:rPr>
          <w:rFonts w:ascii="Times New Roman" w:eastAsiaTheme="minorHAnsi" w:hAnsi="Times New Roman" w:cstheme="minorBidi"/>
          <w:color w:val="auto"/>
          <w:sz w:val="24"/>
          <w:szCs w:val="22"/>
        </w:rPr>
        <w:id w:val="1266652209"/>
        <w:docPartObj>
          <w:docPartGallery w:val="Table of Contents"/>
          <w:docPartUnique/>
        </w:docPartObj>
      </w:sdtPr>
      <w:sdtEndPr>
        <w:rPr>
          <w:b/>
          <w:bCs/>
          <w:noProof/>
        </w:rPr>
      </w:sdtEndPr>
      <w:sdtContent>
        <w:p w:rsidR="00D75FEC" w:rsidRDefault="00D75FEC">
          <w:pPr>
            <w:pStyle w:val="TOCHeading"/>
          </w:pPr>
          <w:r>
            <w:t>Table of Contents</w:t>
          </w:r>
        </w:p>
        <w:p w:rsidR="00D75FEC" w:rsidRDefault="00D75FEC">
          <w:pPr>
            <w:pStyle w:val="TOC1"/>
            <w:tabs>
              <w:tab w:val="right" w:leader="dot" w:pos="9350"/>
            </w:tabs>
            <w:rPr>
              <w:noProof/>
            </w:rPr>
          </w:pPr>
          <w:r>
            <w:fldChar w:fldCharType="begin"/>
          </w:r>
          <w:r>
            <w:instrText xml:space="preserve"> TOC \o "1-3" \h \z \u </w:instrText>
          </w:r>
          <w:r>
            <w:fldChar w:fldCharType="separate"/>
          </w:r>
          <w:hyperlink w:anchor="_Toc39665613" w:history="1">
            <w:r w:rsidRPr="00944269">
              <w:rPr>
                <w:rStyle w:val="Hyperlink"/>
                <w:rFonts w:cs="Times New Roman"/>
                <w:b/>
                <w:noProof/>
              </w:rPr>
              <w:t>INTRODUCTION</w:t>
            </w:r>
            <w:r>
              <w:rPr>
                <w:noProof/>
                <w:webHidden/>
              </w:rPr>
              <w:tab/>
            </w:r>
            <w:r>
              <w:rPr>
                <w:noProof/>
                <w:webHidden/>
              </w:rPr>
              <w:fldChar w:fldCharType="begin"/>
            </w:r>
            <w:r>
              <w:rPr>
                <w:noProof/>
                <w:webHidden/>
              </w:rPr>
              <w:instrText xml:space="preserve"> PAGEREF _Toc39665613 \h </w:instrText>
            </w:r>
            <w:r>
              <w:rPr>
                <w:noProof/>
                <w:webHidden/>
              </w:rPr>
            </w:r>
            <w:r>
              <w:rPr>
                <w:noProof/>
                <w:webHidden/>
              </w:rPr>
              <w:fldChar w:fldCharType="separate"/>
            </w:r>
            <w:r w:rsidR="005F60F2">
              <w:rPr>
                <w:noProof/>
                <w:webHidden/>
              </w:rPr>
              <w:t>3</w:t>
            </w:r>
            <w:r>
              <w:rPr>
                <w:noProof/>
                <w:webHidden/>
              </w:rPr>
              <w:fldChar w:fldCharType="end"/>
            </w:r>
          </w:hyperlink>
        </w:p>
        <w:p w:rsidR="00D75FEC" w:rsidRDefault="00B0425C">
          <w:pPr>
            <w:pStyle w:val="TOC2"/>
            <w:tabs>
              <w:tab w:val="right" w:leader="dot" w:pos="9350"/>
            </w:tabs>
            <w:rPr>
              <w:noProof/>
            </w:rPr>
          </w:pPr>
          <w:hyperlink w:anchor="_Toc39665614" w:history="1">
            <w:r w:rsidR="00D75FEC" w:rsidRPr="00944269">
              <w:rPr>
                <w:rStyle w:val="Hyperlink"/>
                <w:rFonts w:cs="Times New Roman"/>
                <w:b/>
                <w:noProof/>
              </w:rPr>
              <w:t>Statement of the Problem</w:t>
            </w:r>
            <w:r w:rsidR="00D75FEC">
              <w:rPr>
                <w:noProof/>
                <w:webHidden/>
              </w:rPr>
              <w:tab/>
            </w:r>
            <w:r w:rsidR="00D75FEC">
              <w:rPr>
                <w:noProof/>
                <w:webHidden/>
              </w:rPr>
              <w:fldChar w:fldCharType="begin"/>
            </w:r>
            <w:r w:rsidR="00D75FEC">
              <w:rPr>
                <w:noProof/>
                <w:webHidden/>
              </w:rPr>
              <w:instrText xml:space="preserve"> PAGEREF _Toc39665614 \h </w:instrText>
            </w:r>
            <w:r w:rsidR="00D75FEC">
              <w:rPr>
                <w:noProof/>
                <w:webHidden/>
              </w:rPr>
            </w:r>
            <w:r w:rsidR="00D75FEC">
              <w:rPr>
                <w:noProof/>
                <w:webHidden/>
              </w:rPr>
              <w:fldChar w:fldCharType="separate"/>
            </w:r>
            <w:r w:rsidR="005F60F2">
              <w:rPr>
                <w:noProof/>
                <w:webHidden/>
              </w:rPr>
              <w:t>4</w:t>
            </w:r>
            <w:r w:rsidR="00D75FEC">
              <w:rPr>
                <w:noProof/>
                <w:webHidden/>
              </w:rPr>
              <w:fldChar w:fldCharType="end"/>
            </w:r>
          </w:hyperlink>
        </w:p>
        <w:p w:rsidR="00D75FEC" w:rsidRDefault="00B0425C">
          <w:pPr>
            <w:pStyle w:val="TOC2"/>
            <w:tabs>
              <w:tab w:val="right" w:leader="dot" w:pos="9350"/>
            </w:tabs>
            <w:rPr>
              <w:noProof/>
            </w:rPr>
          </w:pPr>
          <w:hyperlink w:anchor="_Toc39665615" w:history="1">
            <w:r w:rsidR="00D75FEC" w:rsidRPr="00944269">
              <w:rPr>
                <w:rStyle w:val="Hyperlink"/>
                <w:rFonts w:cs="Times New Roman"/>
                <w:b/>
                <w:noProof/>
              </w:rPr>
              <w:t>Purpose of the Study</w:t>
            </w:r>
            <w:r w:rsidR="00D75FEC">
              <w:rPr>
                <w:noProof/>
                <w:webHidden/>
              </w:rPr>
              <w:tab/>
            </w:r>
            <w:r w:rsidR="00D75FEC">
              <w:rPr>
                <w:noProof/>
                <w:webHidden/>
              </w:rPr>
              <w:fldChar w:fldCharType="begin"/>
            </w:r>
            <w:r w:rsidR="00D75FEC">
              <w:rPr>
                <w:noProof/>
                <w:webHidden/>
              </w:rPr>
              <w:instrText xml:space="preserve"> PAGEREF _Toc39665615 \h </w:instrText>
            </w:r>
            <w:r w:rsidR="00D75FEC">
              <w:rPr>
                <w:noProof/>
                <w:webHidden/>
              </w:rPr>
            </w:r>
            <w:r w:rsidR="00D75FEC">
              <w:rPr>
                <w:noProof/>
                <w:webHidden/>
              </w:rPr>
              <w:fldChar w:fldCharType="separate"/>
            </w:r>
            <w:r w:rsidR="005F60F2">
              <w:rPr>
                <w:noProof/>
                <w:webHidden/>
              </w:rPr>
              <w:t>5</w:t>
            </w:r>
            <w:r w:rsidR="00D75FEC">
              <w:rPr>
                <w:noProof/>
                <w:webHidden/>
              </w:rPr>
              <w:fldChar w:fldCharType="end"/>
            </w:r>
          </w:hyperlink>
        </w:p>
        <w:p w:rsidR="00D75FEC" w:rsidRDefault="00B0425C">
          <w:pPr>
            <w:pStyle w:val="TOC2"/>
            <w:tabs>
              <w:tab w:val="right" w:leader="dot" w:pos="9350"/>
            </w:tabs>
            <w:rPr>
              <w:noProof/>
            </w:rPr>
          </w:pPr>
          <w:hyperlink w:anchor="_Toc39665616" w:history="1">
            <w:r w:rsidR="00D75FEC" w:rsidRPr="00944269">
              <w:rPr>
                <w:rStyle w:val="Hyperlink"/>
                <w:rFonts w:cs="Times New Roman"/>
                <w:b/>
                <w:noProof/>
              </w:rPr>
              <w:t>Objectives of the study</w:t>
            </w:r>
            <w:r w:rsidR="00D75FEC">
              <w:rPr>
                <w:noProof/>
                <w:webHidden/>
              </w:rPr>
              <w:tab/>
            </w:r>
            <w:r w:rsidR="00D75FEC">
              <w:rPr>
                <w:noProof/>
                <w:webHidden/>
              </w:rPr>
              <w:fldChar w:fldCharType="begin"/>
            </w:r>
            <w:r w:rsidR="00D75FEC">
              <w:rPr>
                <w:noProof/>
                <w:webHidden/>
              </w:rPr>
              <w:instrText xml:space="preserve"> PAGEREF _Toc39665616 \h </w:instrText>
            </w:r>
            <w:r w:rsidR="00D75FEC">
              <w:rPr>
                <w:noProof/>
                <w:webHidden/>
              </w:rPr>
            </w:r>
            <w:r w:rsidR="00D75FEC">
              <w:rPr>
                <w:noProof/>
                <w:webHidden/>
              </w:rPr>
              <w:fldChar w:fldCharType="separate"/>
            </w:r>
            <w:r w:rsidR="005F60F2">
              <w:rPr>
                <w:noProof/>
                <w:webHidden/>
              </w:rPr>
              <w:t>5</w:t>
            </w:r>
            <w:r w:rsidR="00D75FEC">
              <w:rPr>
                <w:noProof/>
                <w:webHidden/>
              </w:rPr>
              <w:fldChar w:fldCharType="end"/>
            </w:r>
          </w:hyperlink>
        </w:p>
        <w:p w:rsidR="00D75FEC" w:rsidRDefault="00B0425C">
          <w:pPr>
            <w:pStyle w:val="TOC2"/>
            <w:tabs>
              <w:tab w:val="right" w:leader="dot" w:pos="9350"/>
            </w:tabs>
            <w:rPr>
              <w:noProof/>
            </w:rPr>
          </w:pPr>
          <w:hyperlink w:anchor="_Toc39665617" w:history="1">
            <w:r w:rsidR="00D75FEC" w:rsidRPr="00944269">
              <w:rPr>
                <w:rStyle w:val="Hyperlink"/>
                <w:rFonts w:cs="Times New Roman"/>
                <w:b/>
                <w:noProof/>
              </w:rPr>
              <w:t>Research Questions</w:t>
            </w:r>
            <w:r w:rsidR="00D75FEC">
              <w:rPr>
                <w:noProof/>
                <w:webHidden/>
              </w:rPr>
              <w:tab/>
            </w:r>
            <w:r w:rsidR="00D75FEC">
              <w:rPr>
                <w:noProof/>
                <w:webHidden/>
              </w:rPr>
              <w:fldChar w:fldCharType="begin"/>
            </w:r>
            <w:r w:rsidR="00D75FEC">
              <w:rPr>
                <w:noProof/>
                <w:webHidden/>
              </w:rPr>
              <w:instrText xml:space="preserve"> PAGEREF _Toc39665617 \h </w:instrText>
            </w:r>
            <w:r w:rsidR="00D75FEC">
              <w:rPr>
                <w:noProof/>
                <w:webHidden/>
              </w:rPr>
            </w:r>
            <w:r w:rsidR="00D75FEC">
              <w:rPr>
                <w:noProof/>
                <w:webHidden/>
              </w:rPr>
              <w:fldChar w:fldCharType="separate"/>
            </w:r>
            <w:r w:rsidR="005F60F2">
              <w:rPr>
                <w:noProof/>
                <w:webHidden/>
              </w:rPr>
              <w:t>5</w:t>
            </w:r>
            <w:r w:rsidR="00D75FEC">
              <w:rPr>
                <w:noProof/>
                <w:webHidden/>
              </w:rPr>
              <w:fldChar w:fldCharType="end"/>
            </w:r>
          </w:hyperlink>
        </w:p>
        <w:p w:rsidR="00D75FEC" w:rsidRDefault="00B0425C">
          <w:pPr>
            <w:pStyle w:val="TOC1"/>
            <w:tabs>
              <w:tab w:val="right" w:leader="dot" w:pos="9350"/>
            </w:tabs>
            <w:rPr>
              <w:noProof/>
            </w:rPr>
          </w:pPr>
          <w:hyperlink w:anchor="_Toc39665618" w:history="1">
            <w:r w:rsidR="00D75FEC" w:rsidRPr="00944269">
              <w:rPr>
                <w:rStyle w:val="Hyperlink"/>
                <w:rFonts w:cs="Times New Roman"/>
                <w:b/>
                <w:noProof/>
              </w:rPr>
              <w:t>Literature Review</w:t>
            </w:r>
            <w:r w:rsidR="00D75FEC">
              <w:rPr>
                <w:noProof/>
                <w:webHidden/>
              </w:rPr>
              <w:tab/>
            </w:r>
            <w:r w:rsidR="00D75FEC">
              <w:rPr>
                <w:noProof/>
                <w:webHidden/>
              </w:rPr>
              <w:fldChar w:fldCharType="begin"/>
            </w:r>
            <w:r w:rsidR="00D75FEC">
              <w:rPr>
                <w:noProof/>
                <w:webHidden/>
              </w:rPr>
              <w:instrText xml:space="preserve"> PAGEREF _Toc39665618 \h </w:instrText>
            </w:r>
            <w:r w:rsidR="00D75FEC">
              <w:rPr>
                <w:noProof/>
                <w:webHidden/>
              </w:rPr>
            </w:r>
            <w:r w:rsidR="00D75FEC">
              <w:rPr>
                <w:noProof/>
                <w:webHidden/>
              </w:rPr>
              <w:fldChar w:fldCharType="separate"/>
            </w:r>
            <w:r w:rsidR="005F60F2">
              <w:rPr>
                <w:noProof/>
                <w:webHidden/>
              </w:rPr>
              <w:t>6</w:t>
            </w:r>
            <w:r w:rsidR="00D75FEC">
              <w:rPr>
                <w:noProof/>
                <w:webHidden/>
              </w:rPr>
              <w:fldChar w:fldCharType="end"/>
            </w:r>
          </w:hyperlink>
        </w:p>
        <w:bookmarkStart w:id="0" w:name="_GoBack"/>
        <w:bookmarkEnd w:id="0"/>
        <w:p w:rsidR="00D75FEC" w:rsidRDefault="00B0425C">
          <w:pPr>
            <w:pStyle w:val="TOC1"/>
            <w:tabs>
              <w:tab w:val="right" w:leader="dot" w:pos="9350"/>
            </w:tabs>
            <w:rPr>
              <w:noProof/>
            </w:rPr>
          </w:pPr>
          <w:r>
            <w:rPr>
              <w:noProof/>
            </w:rPr>
            <w:fldChar w:fldCharType="begin"/>
          </w:r>
          <w:r>
            <w:rPr>
              <w:noProof/>
            </w:rPr>
            <w:instrText xml:space="preserve"> HYPERLINK \l "_Toc39665619" </w:instrText>
          </w:r>
          <w:r w:rsidR="005F60F2">
            <w:rPr>
              <w:noProof/>
            </w:rPr>
          </w:r>
          <w:r>
            <w:rPr>
              <w:noProof/>
            </w:rPr>
            <w:fldChar w:fldCharType="separate"/>
          </w:r>
          <w:r w:rsidR="00D75FEC" w:rsidRPr="00944269">
            <w:rPr>
              <w:rStyle w:val="Hyperlink"/>
              <w:rFonts w:cs="Times New Roman"/>
              <w:b/>
              <w:noProof/>
            </w:rPr>
            <w:t>METHODOLOGY</w:t>
          </w:r>
          <w:r w:rsidR="00D75FEC">
            <w:rPr>
              <w:noProof/>
              <w:webHidden/>
            </w:rPr>
            <w:tab/>
          </w:r>
          <w:r w:rsidR="00D75FEC">
            <w:rPr>
              <w:noProof/>
              <w:webHidden/>
            </w:rPr>
            <w:fldChar w:fldCharType="begin"/>
          </w:r>
          <w:r w:rsidR="00D75FEC">
            <w:rPr>
              <w:noProof/>
              <w:webHidden/>
            </w:rPr>
            <w:instrText xml:space="preserve"> PAGEREF _Toc39665619 \h </w:instrText>
          </w:r>
          <w:r w:rsidR="00D75FEC">
            <w:rPr>
              <w:noProof/>
              <w:webHidden/>
            </w:rPr>
          </w:r>
          <w:r w:rsidR="00D75FEC">
            <w:rPr>
              <w:noProof/>
              <w:webHidden/>
            </w:rPr>
            <w:fldChar w:fldCharType="separate"/>
          </w:r>
          <w:r w:rsidR="005F60F2">
            <w:rPr>
              <w:noProof/>
              <w:webHidden/>
            </w:rPr>
            <w:t>10</w:t>
          </w:r>
          <w:r w:rsidR="00D75FEC">
            <w:rPr>
              <w:noProof/>
              <w:webHidden/>
            </w:rPr>
            <w:fldChar w:fldCharType="end"/>
          </w:r>
          <w:r>
            <w:rPr>
              <w:noProof/>
            </w:rPr>
            <w:fldChar w:fldCharType="end"/>
          </w:r>
        </w:p>
        <w:p w:rsidR="00D75FEC" w:rsidRDefault="00B0425C">
          <w:pPr>
            <w:pStyle w:val="TOC2"/>
            <w:tabs>
              <w:tab w:val="right" w:leader="dot" w:pos="9350"/>
            </w:tabs>
            <w:rPr>
              <w:noProof/>
            </w:rPr>
          </w:pPr>
          <w:hyperlink w:anchor="_Toc39665620" w:history="1">
            <w:r w:rsidR="00D75FEC" w:rsidRPr="00944269">
              <w:rPr>
                <w:rStyle w:val="Hyperlink"/>
                <w:rFonts w:cs="Times New Roman"/>
                <w:b/>
                <w:noProof/>
              </w:rPr>
              <w:t>Data collection</w:t>
            </w:r>
            <w:r w:rsidR="00D75FEC">
              <w:rPr>
                <w:noProof/>
                <w:webHidden/>
              </w:rPr>
              <w:tab/>
            </w:r>
            <w:r w:rsidR="00D75FEC">
              <w:rPr>
                <w:noProof/>
                <w:webHidden/>
              </w:rPr>
              <w:fldChar w:fldCharType="begin"/>
            </w:r>
            <w:r w:rsidR="00D75FEC">
              <w:rPr>
                <w:noProof/>
                <w:webHidden/>
              </w:rPr>
              <w:instrText xml:space="preserve"> PAGEREF _Toc39665620 \h </w:instrText>
            </w:r>
            <w:r w:rsidR="00D75FEC">
              <w:rPr>
                <w:noProof/>
                <w:webHidden/>
              </w:rPr>
            </w:r>
            <w:r w:rsidR="00D75FEC">
              <w:rPr>
                <w:noProof/>
                <w:webHidden/>
              </w:rPr>
              <w:fldChar w:fldCharType="separate"/>
            </w:r>
            <w:r w:rsidR="005F60F2">
              <w:rPr>
                <w:noProof/>
                <w:webHidden/>
              </w:rPr>
              <w:t>10</w:t>
            </w:r>
            <w:r w:rsidR="00D75FEC">
              <w:rPr>
                <w:noProof/>
                <w:webHidden/>
              </w:rPr>
              <w:fldChar w:fldCharType="end"/>
            </w:r>
          </w:hyperlink>
        </w:p>
        <w:p w:rsidR="00D75FEC" w:rsidRDefault="00B0425C">
          <w:pPr>
            <w:pStyle w:val="TOC3"/>
            <w:tabs>
              <w:tab w:val="right" w:leader="dot" w:pos="9350"/>
            </w:tabs>
            <w:rPr>
              <w:noProof/>
            </w:rPr>
          </w:pPr>
          <w:hyperlink w:anchor="_Toc39665621" w:history="1">
            <w:r w:rsidR="00D75FEC" w:rsidRPr="00944269">
              <w:rPr>
                <w:rStyle w:val="Hyperlink"/>
                <w:rFonts w:cs="Times New Roman"/>
                <w:b/>
                <w:i/>
                <w:noProof/>
              </w:rPr>
              <w:t>Questionnaires</w:t>
            </w:r>
            <w:r w:rsidR="00D75FEC">
              <w:rPr>
                <w:noProof/>
                <w:webHidden/>
              </w:rPr>
              <w:tab/>
            </w:r>
            <w:r w:rsidR="00D75FEC">
              <w:rPr>
                <w:noProof/>
                <w:webHidden/>
              </w:rPr>
              <w:fldChar w:fldCharType="begin"/>
            </w:r>
            <w:r w:rsidR="00D75FEC">
              <w:rPr>
                <w:noProof/>
                <w:webHidden/>
              </w:rPr>
              <w:instrText xml:space="preserve"> PAGEREF _Toc39665621 \h </w:instrText>
            </w:r>
            <w:r w:rsidR="00D75FEC">
              <w:rPr>
                <w:noProof/>
                <w:webHidden/>
              </w:rPr>
            </w:r>
            <w:r w:rsidR="00D75FEC">
              <w:rPr>
                <w:noProof/>
                <w:webHidden/>
              </w:rPr>
              <w:fldChar w:fldCharType="separate"/>
            </w:r>
            <w:r w:rsidR="005F60F2">
              <w:rPr>
                <w:noProof/>
                <w:webHidden/>
              </w:rPr>
              <w:t>10</w:t>
            </w:r>
            <w:r w:rsidR="00D75FEC">
              <w:rPr>
                <w:noProof/>
                <w:webHidden/>
              </w:rPr>
              <w:fldChar w:fldCharType="end"/>
            </w:r>
          </w:hyperlink>
        </w:p>
        <w:p w:rsidR="00D75FEC" w:rsidRDefault="00B0425C">
          <w:pPr>
            <w:pStyle w:val="TOC3"/>
            <w:tabs>
              <w:tab w:val="right" w:leader="dot" w:pos="9350"/>
            </w:tabs>
            <w:rPr>
              <w:noProof/>
            </w:rPr>
          </w:pPr>
          <w:hyperlink w:anchor="_Toc39665622" w:history="1">
            <w:r w:rsidR="00D75FEC" w:rsidRPr="00944269">
              <w:rPr>
                <w:rStyle w:val="Hyperlink"/>
                <w:rFonts w:cs="Times New Roman"/>
                <w:b/>
                <w:i/>
                <w:noProof/>
              </w:rPr>
              <w:t>Surveys</w:t>
            </w:r>
            <w:r w:rsidR="00D75FEC">
              <w:rPr>
                <w:noProof/>
                <w:webHidden/>
              </w:rPr>
              <w:tab/>
            </w:r>
            <w:r w:rsidR="00D75FEC">
              <w:rPr>
                <w:noProof/>
                <w:webHidden/>
              </w:rPr>
              <w:fldChar w:fldCharType="begin"/>
            </w:r>
            <w:r w:rsidR="00D75FEC">
              <w:rPr>
                <w:noProof/>
                <w:webHidden/>
              </w:rPr>
              <w:instrText xml:space="preserve"> PAGEREF _Toc39665622 \h </w:instrText>
            </w:r>
            <w:r w:rsidR="00D75FEC">
              <w:rPr>
                <w:noProof/>
                <w:webHidden/>
              </w:rPr>
            </w:r>
            <w:r w:rsidR="00D75FEC">
              <w:rPr>
                <w:noProof/>
                <w:webHidden/>
              </w:rPr>
              <w:fldChar w:fldCharType="separate"/>
            </w:r>
            <w:r w:rsidR="005F60F2">
              <w:rPr>
                <w:noProof/>
                <w:webHidden/>
              </w:rPr>
              <w:t>11</w:t>
            </w:r>
            <w:r w:rsidR="00D75FEC">
              <w:rPr>
                <w:noProof/>
                <w:webHidden/>
              </w:rPr>
              <w:fldChar w:fldCharType="end"/>
            </w:r>
          </w:hyperlink>
        </w:p>
        <w:p w:rsidR="00D75FEC" w:rsidRDefault="00B0425C">
          <w:pPr>
            <w:pStyle w:val="TOC3"/>
            <w:tabs>
              <w:tab w:val="right" w:leader="dot" w:pos="9350"/>
            </w:tabs>
            <w:rPr>
              <w:noProof/>
            </w:rPr>
          </w:pPr>
          <w:hyperlink w:anchor="_Toc39665623" w:history="1">
            <w:r w:rsidR="00D75FEC" w:rsidRPr="00944269">
              <w:rPr>
                <w:rStyle w:val="Hyperlink"/>
                <w:rFonts w:cs="Times New Roman"/>
                <w:b/>
                <w:i/>
                <w:noProof/>
              </w:rPr>
              <w:t>Interviews</w:t>
            </w:r>
            <w:r w:rsidR="00D75FEC">
              <w:rPr>
                <w:noProof/>
                <w:webHidden/>
              </w:rPr>
              <w:tab/>
            </w:r>
            <w:r w:rsidR="00D75FEC">
              <w:rPr>
                <w:noProof/>
                <w:webHidden/>
              </w:rPr>
              <w:fldChar w:fldCharType="begin"/>
            </w:r>
            <w:r w:rsidR="00D75FEC">
              <w:rPr>
                <w:noProof/>
                <w:webHidden/>
              </w:rPr>
              <w:instrText xml:space="preserve"> PAGEREF _Toc39665623 \h </w:instrText>
            </w:r>
            <w:r w:rsidR="00D75FEC">
              <w:rPr>
                <w:noProof/>
                <w:webHidden/>
              </w:rPr>
            </w:r>
            <w:r w:rsidR="00D75FEC">
              <w:rPr>
                <w:noProof/>
                <w:webHidden/>
              </w:rPr>
              <w:fldChar w:fldCharType="separate"/>
            </w:r>
            <w:r w:rsidR="005F60F2">
              <w:rPr>
                <w:noProof/>
                <w:webHidden/>
              </w:rPr>
              <w:t>12</w:t>
            </w:r>
            <w:r w:rsidR="00D75FEC">
              <w:rPr>
                <w:noProof/>
                <w:webHidden/>
              </w:rPr>
              <w:fldChar w:fldCharType="end"/>
            </w:r>
          </w:hyperlink>
        </w:p>
        <w:p w:rsidR="00D75FEC" w:rsidRDefault="00B0425C">
          <w:pPr>
            <w:pStyle w:val="TOC2"/>
            <w:tabs>
              <w:tab w:val="right" w:leader="dot" w:pos="9350"/>
            </w:tabs>
            <w:rPr>
              <w:noProof/>
            </w:rPr>
          </w:pPr>
          <w:hyperlink w:anchor="_Toc39665624" w:history="1">
            <w:r w:rsidR="00D75FEC" w:rsidRPr="00944269">
              <w:rPr>
                <w:rStyle w:val="Hyperlink"/>
                <w:rFonts w:cs="Times New Roman"/>
                <w:b/>
                <w:noProof/>
              </w:rPr>
              <w:t>Data Analysis and Findings</w:t>
            </w:r>
            <w:r w:rsidR="00D75FEC">
              <w:rPr>
                <w:noProof/>
                <w:webHidden/>
              </w:rPr>
              <w:tab/>
            </w:r>
            <w:r w:rsidR="00D75FEC">
              <w:rPr>
                <w:noProof/>
                <w:webHidden/>
              </w:rPr>
              <w:fldChar w:fldCharType="begin"/>
            </w:r>
            <w:r w:rsidR="00D75FEC">
              <w:rPr>
                <w:noProof/>
                <w:webHidden/>
              </w:rPr>
              <w:instrText xml:space="preserve"> PAGEREF _Toc39665624 \h </w:instrText>
            </w:r>
            <w:r w:rsidR="00D75FEC">
              <w:rPr>
                <w:noProof/>
                <w:webHidden/>
              </w:rPr>
            </w:r>
            <w:r w:rsidR="00D75FEC">
              <w:rPr>
                <w:noProof/>
                <w:webHidden/>
              </w:rPr>
              <w:fldChar w:fldCharType="separate"/>
            </w:r>
            <w:r w:rsidR="005F60F2">
              <w:rPr>
                <w:noProof/>
                <w:webHidden/>
              </w:rPr>
              <w:t>13</w:t>
            </w:r>
            <w:r w:rsidR="00D75FEC">
              <w:rPr>
                <w:noProof/>
                <w:webHidden/>
              </w:rPr>
              <w:fldChar w:fldCharType="end"/>
            </w:r>
          </w:hyperlink>
        </w:p>
        <w:p w:rsidR="00D75FEC" w:rsidRDefault="00B0425C">
          <w:pPr>
            <w:pStyle w:val="TOC1"/>
            <w:tabs>
              <w:tab w:val="right" w:leader="dot" w:pos="9350"/>
            </w:tabs>
            <w:rPr>
              <w:noProof/>
            </w:rPr>
          </w:pPr>
          <w:hyperlink w:anchor="_Toc39665625" w:history="1">
            <w:r w:rsidR="00D75FEC" w:rsidRPr="00944269">
              <w:rPr>
                <w:rStyle w:val="Hyperlink"/>
                <w:rFonts w:cs="Times New Roman"/>
                <w:b/>
                <w:noProof/>
              </w:rPr>
              <w:t>REFERENCES</w:t>
            </w:r>
            <w:r w:rsidR="00D75FEC">
              <w:rPr>
                <w:noProof/>
                <w:webHidden/>
              </w:rPr>
              <w:tab/>
            </w:r>
            <w:r w:rsidR="00D75FEC">
              <w:rPr>
                <w:noProof/>
                <w:webHidden/>
              </w:rPr>
              <w:fldChar w:fldCharType="begin"/>
            </w:r>
            <w:r w:rsidR="00D75FEC">
              <w:rPr>
                <w:noProof/>
                <w:webHidden/>
              </w:rPr>
              <w:instrText xml:space="preserve"> PAGEREF _Toc39665625 \h </w:instrText>
            </w:r>
            <w:r w:rsidR="00D75FEC">
              <w:rPr>
                <w:noProof/>
                <w:webHidden/>
              </w:rPr>
            </w:r>
            <w:r w:rsidR="00D75FEC">
              <w:rPr>
                <w:noProof/>
                <w:webHidden/>
              </w:rPr>
              <w:fldChar w:fldCharType="separate"/>
            </w:r>
            <w:r w:rsidR="005F60F2">
              <w:rPr>
                <w:noProof/>
                <w:webHidden/>
              </w:rPr>
              <w:t>14</w:t>
            </w:r>
            <w:r w:rsidR="00D75FEC">
              <w:rPr>
                <w:noProof/>
                <w:webHidden/>
              </w:rPr>
              <w:fldChar w:fldCharType="end"/>
            </w:r>
          </w:hyperlink>
        </w:p>
        <w:p w:rsidR="00D75FEC" w:rsidRDefault="00D75FEC">
          <w:r>
            <w:rPr>
              <w:b/>
              <w:bCs/>
              <w:noProof/>
            </w:rPr>
            <w:fldChar w:fldCharType="end"/>
          </w:r>
        </w:p>
      </w:sdtContent>
    </w:sdt>
    <w:p w:rsidR="00D75FEC" w:rsidRDefault="00D75FEC" w:rsidP="00D75FEC">
      <w:pPr>
        <w:pStyle w:val="Heading1"/>
        <w:ind w:firstLine="0"/>
        <w:rPr>
          <w:rFonts w:ascii="Times New Roman" w:hAnsi="Times New Roman" w:cs="Times New Roman"/>
          <w:b/>
          <w:color w:val="auto"/>
        </w:rPr>
      </w:pPr>
      <w:bookmarkStart w:id="1" w:name="_Toc39665613"/>
    </w:p>
    <w:p w:rsidR="00D75FEC" w:rsidRDefault="00D75FEC" w:rsidP="00D75FEC"/>
    <w:p w:rsidR="00D75FEC" w:rsidRPr="00D75FEC" w:rsidRDefault="00D75FEC" w:rsidP="00D75FEC"/>
    <w:p w:rsidR="000C171D" w:rsidRPr="00321366" w:rsidRDefault="00321366" w:rsidP="00D75FEC">
      <w:pPr>
        <w:pStyle w:val="Heading1"/>
        <w:ind w:firstLine="0"/>
        <w:rPr>
          <w:rFonts w:ascii="Times New Roman" w:hAnsi="Times New Roman" w:cs="Times New Roman"/>
          <w:b/>
          <w:color w:val="auto"/>
        </w:rPr>
      </w:pPr>
      <w:r w:rsidRPr="00321366">
        <w:rPr>
          <w:rFonts w:ascii="Times New Roman" w:hAnsi="Times New Roman" w:cs="Times New Roman"/>
          <w:b/>
          <w:color w:val="auto"/>
        </w:rPr>
        <w:lastRenderedPageBreak/>
        <w:t>INTRODUCTION</w:t>
      </w:r>
      <w:bookmarkEnd w:id="1"/>
    </w:p>
    <w:p w:rsidR="00DE1BCA" w:rsidRDefault="000C171D" w:rsidP="00DE1BCA">
      <w:r>
        <w:t xml:space="preserve">Capital punishment is the act of executing individuals as a punishment </w:t>
      </w:r>
      <w:r w:rsidR="00FF74E5">
        <w:t>for</w:t>
      </w:r>
      <w:r>
        <w:t xml:space="preserve"> criminal activities after legal trials. Capital punishment can only be facilitated by state but whenever non-state agencies facilitate they will have committed murder. This form of punishment occurs in serious criminal activities but in some countries</w:t>
      </w:r>
      <w:r w:rsidR="00FF74E5">
        <w:t>,</w:t>
      </w:r>
      <w:r>
        <w:t xml:space="preserve"> </w:t>
      </w:r>
      <w:r w:rsidR="00FF74E5">
        <w:t>C</w:t>
      </w:r>
      <w:r>
        <w:t>riminal activities such as treason, rape are termed as capital crimes.</w:t>
      </w:r>
      <w:r w:rsidR="008C7B86">
        <w:t xml:space="preserve"> Capital punishment is being </w:t>
      </w:r>
      <w:r w:rsidR="007D5B95">
        <w:t>practiced</w:t>
      </w:r>
      <w:r w:rsidR="008C7B86">
        <w:t xml:space="preserve"> in some countries while other</w:t>
      </w:r>
      <w:r w:rsidR="00FF74E5">
        <w:t>s</w:t>
      </w:r>
      <w:r w:rsidR="008C7B86">
        <w:t xml:space="preserve"> have resolved to abolish this type of punishment. Malaysia ha</w:t>
      </w:r>
      <w:r w:rsidR="00FF74E5">
        <w:t>s</w:t>
      </w:r>
      <w:r w:rsidR="008C7B86">
        <w:t xml:space="preserve"> of late announced its interests in scrapping capital punishment</w:t>
      </w:r>
      <w:r w:rsidR="00DE1BCA">
        <w:t xml:space="preserve"> (</w:t>
      </w:r>
      <w:r w:rsidR="00DE1BCA" w:rsidRPr="00DE1BCA">
        <w:t>Webb et al., 2020)</w:t>
      </w:r>
      <w:r w:rsidR="00DE1BCA">
        <w:t xml:space="preserve">. By 2018, there were 52 countries which were using capital punishment. The methods of capital punishment include lethal injection, shooting, electrocuting and cutting of head. In Pakistan, capital punishment is legal and since it’s an Islamic state it has to adhere to the laws. In 2018, </w:t>
      </w:r>
      <w:r w:rsidR="00FF74E5">
        <w:t xml:space="preserve">the </w:t>
      </w:r>
      <w:r w:rsidR="00DE1BCA">
        <w:t>USA had 25 incidences of execution in eight states and the main method which was used was lethal injection.  According to Amnesty International in 2017</w:t>
      </w:r>
      <w:r w:rsidR="00FF74E5">
        <w:t>,</w:t>
      </w:r>
      <w:r w:rsidR="00DE1BCA">
        <w:t xml:space="preserve"> there w</w:t>
      </w:r>
      <w:r w:rsidR="00FF74E5">
        <w:t>ere</w:t>
      </w:r>
      <w:r w:rsidR="00DE1BCA">
        <w:t xml:space="preserve"> approximately 993 cases of execution in 23 countries which had marked a drop of 4% as compared to 2016 </w:t>
      </w:r>
      <w:r w:rsidR="00DE1BCA" w:rsidRPr="00DE1BCA">
        <w:t>(Webb et al., 2020)</w:t>
      </w:r>
      <w:r w:rsidR="00DE1BCA">
        <w:t xml:space="preserve">. Amnesty recognizes China as the leading nation in capital punishment although it reveals it has no enough evidence for that (Webb et al., 2020). </w:t>
      </w:r>
      <w:r w:rsidR="000472C7">
        <w:t xml:space="preserve">There are some states which are </w:t>
      </w:r>
      <w:r w:rsidR="00FF74E5">
        <w:t>s</w:t>
      </w:r>
      <w:r w:rsidR="000472C7">
        <w:t xml:space="preserve">till </w:t>
      </w:r>
      <w:r w:rsidR="007D5B95">
        <w:t>practicing</w:t>
      </w:r>
      <w:r w:rsidR="000472C7">
        <w:t xml:space="preserve"> capital punishment in </w:t>
      </w:r>
      <w:r w:rsidR="00FF74E5">
        <w:t xml:space="preserve">the </w:t>
      </w:r>
      <w:r w:rsidR="000472C7">
        <w:t xml:space="preserve">United States while others have refrained from this act. In </w:t>
      </w:r>
      <w:r w:rsidR="00FF74E5">
        <w:t xml:space="preserve">the </w:t>
      </w:r>
      <w:r w:rsidR="000472C7">
        <w:t>United States</w:t>
      </w:r>
      <w:r w:rsidR="00FF74E5">
        <w:t>,</w:t>
      </w:r>
      <w:r w:rsidR="000472C7">
        <w:t xml:space="preserve"> around 3000 people are in death row in </w:t>
      </w:r>
      <w:r w:rsidR="00FF74E5">
        <w:t xml:space="preserve">the </w:t>
      </w:r>
      <w:r w:rsidR="000472C7">
        <w:t xml:space="preserve">USA. </w:t>
      </w:r>
      <w:r w:rsidR="00FF74E5">
        <w:t xml:space="preserve">The </w:t>
      </w:r>
      <w:r w:rsidR="000472C7">
        <w:t xml:space="preserve">United Kingdom recorded the last cases of capital punishment in 1964 and since then this act has been abolished. Capital punishment is vital in deterring criminal activities in countries as it shuns </w:t>
      </w:r>
      <w:r w:rsidR="007D5B95">
        <w:t>behaviors</w:t>
      </w:r>
      <w:r w:rsidR="000472C7">
        <w:t xml:space="preserve"> which leads to criminal activities.</w:t>
      </w:r>
    </w:p>
    <w:p w:rsidR="00722712" w:rsidRDefault="00722712" w:rsidP="00DE1BCA">
      <w:r>
        <w:t xml:space="preserve">Capital punishment has been utilized in many </w:t>
      </w:r>
      <w:r w:rsidR="007D5B95">
        <w:t>countries although</w:t>
      </w:r>
      <w:r>
        <w:t xml:space="preserve"> the </w:t>
      </w:r>
      <w:r w:rsidR="007D5B95">
        <w:t>importance</w:t>
      </w:r>
      <w:r>
        <w:t xml:space="preserve"> of this kind of criminal punishment is not fully understood. Many human rights organizations have shown </w:t>
      </w:r>
      <w:r>
        <w:lastRenderedPageBreak/>
        <w:t xml:space="preserve">efforts in curbing </w:t>
      </w:r>
      <w:r w:rsidR="007D5B95">
        <w:t>this</w:t>
      </w:r>
      <w:r>
        <w:t xml:space="preserve"> </w:t>
      </w:r>
      <w:r w:rsidR="007D5B95">
        <w:t>type</w:t>
      </w:r>
      <w:r>
        <w:t xml:space="preserve"> of criminal punishment but they have failed to </w:t>
      </w:r>
      <w:r w:rsidR="007D5B95">
        <w:t>stop it completely since some countries emphasize it is the only way to maintain law and order in the society. Law and order in societies according to many countries which have legalized capital punishment is the only solution to criminal activities in the contemporary world. Countries which utilize capital punishment argues that whenever some individuals are executed in a certain crime future offenders will be deterred as they know the consequences of a specific crime.</w:t>
      </w:r>
    </w:p>
    <w:p w:rsidR="00E8051B" w:rsidRDefault="00E62E01" w:rsidP="00DB4313">
      <w:pPr>
        <w:ind w:firstLine="0"/>
      </w:pPr>
      <w:r>
        <w:tab/>
      </w:r>
      <w:r w:rsidR="00DB4313">
        <w:t>Capital punishment</w:t>
      </w:r>
      <w:r w:rsidR="00E8051B">
        <w:t xml:space="preserve"> whenever it is legalized, it means the government has been given the mandate to take human life (Bohm, 2016). Death penalties do not affect lowering criminal activities. The act of capital punishment is worse since it can have the capability to increase social injustices by targeting people on a racial basis, and some individuals who are unable to afford good lawyers to defend them. The act is also immoral since some individuals may face death charges while they have not committed the crimes. Life sentence, when compared to capital punishment, it emerges that life sentence is harsh than death penalties, and it is less costly than death sentences.</w:t>
      </w:r>
    </w:p>
    <w:p w:rsidR="0016006D" w:rsidRPr="00130813" w:rsidRDefault="004D1EE2" w:rsidP="00130813">
      <w:pPr>
        <w:pStyle w:val="Heading2"/>
        <w:ind w:firstLine="0"/>
        <w:rPr>
          <w:rFonts w:ascii="Times New Roman" w:hAnsi="Times New Roman" w:cs="Times New Roman"/>
          <w:b/>
          <w:color w:val="auto"/>
        </w:rPr>
      </w:pPr>
      <w:bookmarkStart w:id="2" w:name="_Toc39665614"/>
      <w:r w:rsidRPr="00130813">
        <w:rPr>
          <w:rFonts w:ascii="Times New Roman" w:hAnsi="Times New Roman" w:cs="Times New Roman"/>
          <w:b/>
          <w:color w:val="auto"/>
        </w:rPr>
        <w:t>Statement of the Problem</w:t>
      </w:r>
      <w:bookmarkEnd w:id="2"/>
    </w:p>
    <w:p w:rsidR="004D1EE2" w:rsidRDefault="00E62E01" w:rsidP="0016006D">
      <w:pPr>
        <w:ind w:firstLine="0"/>
      </w:pPr>
      <w:r>
        <w:tab/>
      </w:r>
      <w:r w:rsidR="004D1EE2" w:rsidRPr="004D1EE2">
        <w:t>Capital punishment is against the human right since it deprives an individual the right to live.</w:t>
      </w:r>
      <w:r w:rsidR="004D1EE2">
        <w:t xml:space="preserve"> However capital punishment is being used in some countries for serious crimes such as murder and rape. The idea of capital punishment has been supported by some group of individuals suggesting that it helps n deterring criminal activities in the society. Although some group of individuals have revealed that </w:t>
      </w:r>
      <w:r w:rsidR="00FF74E5">
        <w:t xml:space="preserve">the </w:t>
      </w:r>
      <w:r w:rsidR="004D1EE2">
        <w:t xml:space="preserve">death penalty </w:t>
      </w:r>
      <w:r w:rsidR="00115803">
        <w:t xml:space="preserve">does not deter criminal activities and it is not as ruthless and life imprisonment. In </w:t>
      </w:r>
      <w:r w:rsidR="00FF74E5">
        <w:t xml:space="preserve">the </w:t>
      </w:r>
      <w:r w:rsidR="00115803">
        <w:t>United States of America</w:t>
      </w:r>
      <w:r w:rsidR="00FF74E5">
        <w:t>,</w:t>
      </w:r>
      <w:r w:rsidR="00115803">
        <w:t xml:space="preserve"> many organization have stood o challenges the issue of capital punishment. The legalization of capital punishment has led to many individuals being executed while other</w:t>
      </w:r>
      <w:r w:rsidR="00FF74E5">
        <w:t>s</w:t>
      </w:r>
      <w:r w:rsidR="00115803">
        <w:t xml:space="preserve"> are in </w:t>
      </w:r>
      <w:r w:rsidR="00FF74E5">
        <w:t xml:space="preserve">a </w:t>
      </w:r>
      <w:r w:rsidR="00115803">
        <w:t>row while waiting for execution.</w:t>
      </w:r>
    </w:p>
    <w:p w:rsidR="00115803" w:rsidRDefault="009B5D02" w:rsidP="00115803">
      <w:pPr>
        <w:ind w:firstLine="0"/>
      </w:pPr>
      <w:r>
        <w:lastRenderedPageBreak/>
        <w:tab/>
      </w:r>
      <w:r w:rsidR="00115803">
        <w:t>Capital punishments have been legalized in the United States, and this imparts fears to criminals. Still, it has adverse effects since some individuals may face death penalties for crimes that they have not taken part in. Capitals punishment has remained as hot-button issues for decades while questioning the worthiness of the sentence. Some people argue that death penalties should be utilized in murder cases as it will deter such criminal activities.</w:t>
      </w:r>
    </w:p>
    <w:p w:rsidR="00115803" w:rsidRPr="00130813" w:rsidRDefault="00115803" w:rsidP="00130813">
      <w:pPr>
        <w:pStyle w:val="Heading2"/>
        <w:ind w:firstLine="0"/>
        <w:rPr>
          <w:rFonts w:ascii="Times New Roman" w:hAnsi="Times New Roman" w:cs="Times New Roman"/>
          <w:b/>
          <w:color w:val="auto"/>
        </w:rPr>
      </w:pPr>
      <w:bookmarkStart w:id="3" w:name="_Toc39665615"/>
      <w:r w:rsidRPr="00130813">
        <w:rPr>
          <w:rFonts w:ascii="Times New Roman" w:hAnsi="Times New Roman" w:cs="Times New Roman"/>
          <w:b/>
          <w:color w:val="auto"/>
        </w:rPr>
        <w:t>Purpose of the Study</w:t>
      </w:r>
      <w:bookmarkEnd w:id="3"/>
    </w:p>
    <w:p w:rsidR="00321366" w:rsidRDefault="009B5D02" w:rsidP="00321366">
      <w:pPr>
        <w:ind w:firstLine="0"/>
      </w:pPr>
      <w:r>
        <w:tab/>
      </w:r>
      <w:r w:rsidR="00115803" w:rsidRPr="00115803">
        <w:t>The purpose of the study is to investigate if capital punishment has positive effects on the rate of crime.</w:t>
      </w:r>
      <w:r w:rsidR="00115803">
        <w:t xml:space="preserve"> </w:t>
      </w:r>
      <w:r w:rsidR="00E8051B">
        <w:t xml:space="preserve">This study is vital as it will provide enough evidence on the importance of capital punishment in a country. The study will also seek to determine if capital punishment should </w:t>
      </w:r>
      <w:r w:rsidR="00FF74E5">
        <w:t xml:space="preserve">be </w:t>
      </w:r>
      <w:r w:rsidR="00E8051B">
        <w:t xml:space="preserve">legalized or illegalized depending on the findings of the research. The study will make use of surveys and interviews to come up with findings on capital punishment. </w:t>
      </w:r>
    </w:p>
    <w:p w:rsidR="0016006D" w:rsidRPr="00130813" w:rsidRDefault="0016006D" w:rsidP="00130813">
      <w:pPr>
        <w:pStyle w:val="Heading2"/>
        <w:ind w:firstLine="0"/>
        <w:rPr>
          <w:rFonts w:ascii="Times New Roman" w:hAnsi="Times New Roman" w:cs="Times New Roman"/>
          <w:b/>
          <w:color w:val="auto"/>
        </w:rPr>
      </w:pPr>
      <w:bookmarkStart w:id="4" w:name="_Toc39665616"/>
      <w:r w:rsidRPr="00130813">
        <w:rPr>
          <w:rFonts w:ascii="Times New Roman" w:hAnsi="Times New Roman" w:cs="Times New Roman"/>
          <w:b/>
          <w:color w:val="auto"/>
        </w:rPr>
        <w:t>Objectives of the study</w:t>
      </w:r>
      <w:bookmarkEnd w:id="4"/>
    </w:p>
    <w:p w:rsidR="0016006D" w:rsidRDefault="0016006D" w:rsidP="0016006D">
      <w:pPr>
        <w:pStyle w:val="ListParagraph"/>
        <w:numPr>
          <w:ilvl w:val="0"/>
          <w:numId w:val="1"/>
        </w:numPr>
      </w:pPr>
      <w:r>
        <w:t>To determine if capital punishments help in combating criminal activities.</w:t>
      </w:r>
    </w:p>
    <w:p w:rsidR="00E8051B" w:rsidRDefault="0016006D" w:rsidP="00E8051B">
      <w:pPr>
        <w:pStyle w:val="ListParagraph"/>
        <w:numPr>
          <w:ilvl w:val="0"/>
          <w:numId w:val="1"/>
        </w:numPr>
      </w:pPr>
      <w:r>
        <w:t>To know what causes some countries to keep using capital punishment regardless of the efforts which have been done by human rights to deter capital punishment.</w:t>
      </w:r>
    </w:p>
    <w:p w:rsidR="00E8051B" w:rsidRPr="00130813" w:rsidRDefault="00E8051B" w:rsidP="00130813">
      <w:pPr>
        <w:pStyle w:val="Heading2"/>
        <w:ind w:firstLine="0"/>
        <w:rPr>
          <w:rFonts w:ascii="Times New Roman" w:hAnsi="Times New Roman" w:cs="Times New Roman"/>
          <w:b/>
          <w:color w:val="auto"/>
        </w:rPr>
      </w:pPr>
      <w:bookmarkStart w:id="5" w:name="_Toc39665617"/>
      <w:r w:rsidRPr="00130813">
        <w:rPr>
          <w:rFonts w:ascii="Times New Roman" w:hAnsi="Times New Roman" w:cs="Times New Roman"/>
          <w:b/>
          <w:color w:val="auto"/>
        </w:rPr>
        <w:t>Research Questions</w:t>
      </w:r>
      <w:bookmarkEnd w:id="5"/>
    </w:p>
    <w:p w:rsidR="00E8051B" w:rsidRDefault="00E8051B" w:rsidP="00E8051B">
      <w:pPr>
        <w:pStyle w:val="ListParagraph"/>
        <w:numPr>
          <w:ilvl w:val="0"/>
          <w:numId w:val="2"/>
        </w:numPr>
      </w:pPr>
      <w:r>
        <w:t>How does capital punishment influence the rate of crime?</w:t>
      </w:r>
    </w:p>
    <w:p w:rsidR="00E8051B" w:rsidRDefault="00E8051B" w:rsidP="00E8051B">
      <w:pPr>
        <w:pStyle w:val="ListParagraph"/>
        <w:numPr>
          <w:ilvl w:val="0"/>
          <w:numId w:val="2"/>
        </w:numPr>
      </w:pPr>
      <w:r>
        <w:t xml:space="preserve">What leads to </w:t>
      </w:r>
      <w:r w:rsidR="00FF74E5">
        <w:t xml:space="preserve">a </w:t>
      </w:r>
      <w:r>
        <w:t xml:space="preserve">positive impact on </w:t>
      </w:r>
      <w:r w:rsidR="00FF74E5">
        <w:t xml:space="preserve">the </w:t>
      </w:r>
      <w:r>
        <w:t>crime rate in capital punishment?</w:t>
      </w:r>
    </w:p>
    <w:p w:rsidR="00E8051B" w:rsidRDefault="00FF74E5" w:rsidP="00E8051B">
      <w:pPr>
        <w:pStyle w:val="ListParagraph"/>
        <w:numPr>
          <w:ilvl w:val="0"/>
          <w:numId w:val="2"/>
        </w:numPr>
      </w:pPr>
      <w:r>
        <w:t>Are</w:t>
      </w:r>
      <w:r w:rsidR="00E8051B">
        <w:t xml:space="preserve"> there any other factors which impact crime rate other than capital punishment?</w:t>
      </w:r>
    </w:p>
    <w:p w:rsidR="00DB4313" w:rsidRPr="00130813" w:rsidRDefault="00DB4313" w:rsidP="00130813">
      <w:pPr>
        <w:pStyle w:val="Heading1"/>
        <w:jc w:val="center"/>
        <w:rPr>
          <w:rFonts w:ascii="Times New Roman" w:hAnsi="Times New Roman" w:cs="Times New Roman"/>
          <w:b/>
          <w:color w:val="auto"/>
        </w:rPr>
      </w:pPr>
      <w:bookmarkStart w:id="6" w:name="_Toc39665618"/>
      <w:r w:rsidRPr="00130813">
        <w:rPr>
          <w:rFonts w:ascii="Times New Roman" w:hAnsi="Times New Roman" w:cs="Times New Roman"/>
          <w:b/>
          <w:color w:val="auto"/>
        </w:rPr>
        <w:lastRenderedPageBreak/>
        <w:t>Literature Review</w:t>
      </w:r>
      <w:bookmarkEnd w:id="6"/>
    </w:p>
    <w:p w:rsidR="00F44EF0" w:rsidRDefault="009B5D02" w:rsidP="00DB4313">
      <w:pPr>
        <w:ind w:firstLine="0"/>
      </w:pPr>
      <w:r>
        <w:tab/>
      </w:r>
      <w:r w:rsidR="00F44EF0">
        <w:t>According to Nelson (2019), the common law systems which w</w:t>
      </w:r>
      <w:r w:rsidR="00FF74E5">
        <w:t>ere</w:t>
      </w:r>
      <w:r w:rsidR="00F44EF0">
        <w:t xml:space="preserve"> brought by settlers originating from </w:t>
      </w:r>
      <w:r w:rsidR="00FF74E5">
        <w:t xml:space="preserve">the </w:t>
      </w:r>
      <w:r w:rsidR="00F44EF0">
        <w:t xml:space="preserve">United Kingdom </w:t>
      </w:r>
      <w:r w:rsidR="002C462D">
        <w:t xml:space="preserve">was built through social contract theory. Nelson expounds that </w:t>
      </w:r>
      <w:r w:rsidR="00FF74E5">
        <w:t xml:space="preserve">the </w:t>
      </w:r>
      <w:r w:rsidR="002C462D">
        <w:t>common law system was enhanced by John Locke, a philosopher to give light on how people created societies.</w:t>
      </w:r>
      <w:r w:rsidR="001557D4">
        <w:t xml:space="preserve"> John Locke explained common law systems in that, Individuals had to leave the state of nature where they used to be subject under natural law that gave them natural rights. He went ahead to explain how it was vital for </w:t>
      </w:r>
      <w:r w:rsidR="00FF74E5">
        <w:t xml:space="preserve">the </w:t>
      </w:r>
      <w:r w:rsidR="001557D4">
        <w:t>unity of people forming civil societies for shared goals such as security. Through this explanation</w:t>
      </w:r>
      <w:r w:rsidR="00FF74E5">
        <w:t>,</w:t>
      </w:r>
      <w:r w:rsidR="001557D4">
        <w:t xml:space="preserve"> he finally concluded that people entered into </w:t>
      </w:r>
      <w:r w:rsidR="00FF74E5">
        <w:t xml:space="preserve">a </w:t>
      </w:r>
      <w:r w:rsidR="001557D4">
        <w:t>social contract where they had to forget about their natural rights to give way for a government to maintain social as well as affairs of the civil society.</w:t>
      </w:r>
    </w:p>
    <w:p w:rsidR="001557D4" w:rsidRDefault="009B5D02" w:rsidP="00DB4313">
      <w:pPr>
        <w:ind w:firstLine="0"/>
      </w:pPr>
      <w:r>
        <w:tab/>
      </w:r>
      <w:r w:rsidR="001557D4">
        <w:t xml:space="preserve">Social contract theory reveals how common law legal system came to existence and further understanding of the role of criminal punishment. </w:t>
      </w:r>
      <w:r w:rsidR="00503AD7">
        <w:t xml:space="preserve">In American Criminal System, Sarat (2018) reveals the reason for </w:t>
      </w:r>
      <w:r w:rsidR="00FF74E5">
        <w:t xml:space="preserve">the </w:t>
      </w:r>
      <w:r w:rsidR="00503AD7">
        <w:t>imposition of criminal punishment after sentencing which violated the laws of nature. The laws of nature provide human beings with the right to punish individuals who violate the laws of nature in a situation of a natural state.</w:t>
      </w:r>
    </w:p>
    <w:p w:rsidR="00503AD7" w:rsidRDefault="009B5D02" w:rsidP="00DB4313">
      <w:pPr>
        <w:ind w:firstLine="0"/>
      </w:pPr>
      <w:r>
        <w:tab/>
      </w:r>
      <w:r w:rsidR="00503AD7">
        <w:t>Kleinfeld (2016) reveals that the rights which are surrendered to the government through the signing of a social contract are the natural rights of punishing offenders. Social contract empowers t</w:t>
      </w:r>
      <w:r w:rsidR="007A0D8D">
        <w:t>h</w:t>
      </w:r>
      <w:r w:rsidR="00503AD7">
        <w:t xml:space="preserve">e judicial arm of the government </w:t>
      </w:r>
      <w:r w:rsidR="007A0D8D">
        <w:t xml:space="preserve">to punish offenders who violate the laws of nature since they have the powers to confer justices through the consent of society. Social contract also confers judges with powers to punish violations of society laws since through the social contract people have a government with powers to enforce laws as well as maintaining order. The author indicates that because civil society willingly surrenders their natural rights to the state, criminal </w:t>
      </w:r>
      <w:r w:rsidR="007A0D8D">
        <w:lastRenderedPageBreak/>
        <w:t>punishment emerges to be a legitimate exercise of power to the lawbreakers. The proponents of social contract explained by Locke, reveals that the laws they suffer on they initiated them themselves through the social agreements.</w:t>
      </w:r>
    </w:p>
    <w:p w:rsidR="007A0D8D" w:rsidRDefault="009B5D02" w:rsidP="00DB4313">
      <w:pPr>
        <w:ind w:firstLine="0"/>
      </w:pPr>
      <w:r>
        <w:tab/>
      </w:r>
      <w:r w:rsidR="003A34D2">
        <w:t>Blackstone (2018) reveals that deterrence is the aim of the common law legal system because it recognizes that, criminal punishment is not meant to reparation for wrongdoing but a way to deter future occurrences of such offen</w:t>
      </w:r>
      <w:r w:rsidR="00FF74E5">
        <w:t>c</w:t>
      </w:r>
      <w:r w:rsidR="003A34D2">
        <w:t xml:space="preserve">es.  Common law highly utilized corporal punishment, fines, imprisonment to allow </w:t>
      </w:r>
      <w:r w:rsidR="00FF74E5">
        <w:t xml:space="preserve">the </w:t>
      </w:r>
      <w:r w:rsidR="003A34D2">
        <w:t>offender to reform form their wrongdoing (Blackstone, 2017). Capital punishment and life imprisonment were reserved for criminal activities which were serious according to natural law and rehabilitation could not help but re</w:t>
      </w:r>
      <w:r w:rsidR="00FF74E5">
        <w:t xml:space="preserve">tribution such as armed robbery, </w:t>
      </w:r>
      <w:r w:rsidR="003A34D2">
        <w:t>murder and treason.</w:t>
      </w:r>
    </w:p>
    <w:p w:rsidR="003A34D2" w:rsidRDefault="003A34D2" w:rsidP="009B5D02">
      <w:r>
        <w:t>According to Blackstone (2017)</w:t>
      </w:r>
      <w:r w:rsidR="00FF74E5">
        <w:t>,</w:t>
      </w:r>
      <w:r w:rsidR="00964FE8">
        <w:t xml:space="preserve"> differences in </w:t>
      </w:r>
      <w:r w:rsidR="00FF74E5">
        <w:t xml:space="preserve">the </w:t>
      </w:r>
      <w:r w:rsidR="00964FE8">
        <w:t>severity of criminal punishment were implemented to ensure fairness in common law which was brought by colonial settlers. Blackstone (2017) explains that pursuits for fairness in criminal punishment w</w:t>
      </w:r>
      <w:r w:rsidR="00FF74E5">
        <w:t>ere</w:t>
      </w:r>
      <w:r w:rsidR="00964FE8">
        <w:t xml:space="preserve"> aimed to bring order as the public opinions felt that the kind of punishment utilized is proportional to the offen</w:t>
      </w:r>
      <w:r w:rsidR="00FF74E5">
        <w:t>c</w:t>
      </w:r>
      <w:r w:rsidR="00964FE8">
        <w:t>e. He went ahead to reveal that when criminal punishment is severe than the offen</w:t>
      </w:r>
      <w:r w:rsidR="00FF74E5">
        <w:t>c</w:t>
      </w:r>
      <w:r w:rsidR="00964FE8">
        <w:t>e, it will not be abl</w:t>
      </w:r>
      <w:r w:rsidR="00FF74E5">
        <w:t>y</w:t>
      </w:r>
      <w:r w:rsidR="00964FE8">
        <w:t xml:space="preserve"> suitable for deterring crimes and rehabilitating (Blackstone, 2017).  Blackstone (2017) suggests that deterrence is always achieved when the public is aware that the law </w:t>
      </w:r>
      <w:r w:rsidR="00707D3B">
        <w:t>offenders</w:t>
      </w:r>
      <w:r w:rsidR="00964FE8">
        <w:t xml:space="preserve"> </w:t>
      </w:r>
      <w:r w:rsidR="00707D3B">
        <w:t xml:space="preserve">get </w:t>
      </w:r>
      <w:r w:rsidR="00FF74E5">
        <w:t xml:space="preserve">a </w:t>
      </w:r>
      <w:r w:rsidR="00707D3B">
        <w:t xml:space="preserve">fair trial before punishment is imposed. In </w:t>
      </w:r>
      <w:r w:rsidR="00FF74E5">
        <w:t xml:space="preserve">a </w:t>
      </w:r>
      <w:r w:rsidR="00707D3B">
        <w:t>situation where the offender’s punishment is disproportional to the crime, the public will always rise against the criminal justice systems leading to lack of order as citizens will fail to obey the laws.</w:t>
      </w:r>
    </w:p>
    <w:p w:rsidR="00335891" w:rsidRDefault="009B5D02" w:rsidP="00335891">
      <w:pPr>
        <w:ind w:firstLine="0"/>
      </w:pPr>
      <w:r>
        <w:lastRenderedPageBreak/>
        <w:tab/>
      </w:r>
      <w:r w:rsidR="00707D3B">
        <w:t xml:space="preserve">According to Wright and Muller (2005), theory retributive justice can only be brought through proportionality in criminal punishment which the American criminal justice systems is based. This explanation because it looks on the pasts while </w:t>
      </w:r>
      <w:r w:rsidR="00335891">
        <w:t xml:space="preserve">focusing not on </w:t>
      </w:r>
      <w:r w:rsidR="00707D3B">
        <w:t xml:space="preserve">whether the offender will re-offend </w:t>
      </w:r>
      <w:r w:rsidR="00335891">
        <w:t>but punishing the offenders depending on the crime which they have committed (Wright &amp; Muller, 2005). The severity of punishment must depend on the seriousness of the criminal activity committed. This can be confirmed through the availability of mitigating and aggravating factors in judicial systems (Kirchmeier, 2019).</w:t>
      </w:r>
    </w:p>
    <w:p w:rsidR="00335891" w:rsidRDefault="009B5D02" w:rsidP="00335891">
      <w:pPr>
        <w:ind w:firstLine="0"/>
      </w:pPr>
      <w:r>
        <w:tab/>
      </w:r>
      <w:r w:rsidR="00335891">
        <w:t xml:space="preserve">The issue of proportionality is the jurisprudential basis for </w:t>
      </w:r>
      <w:r w:rsidR="00FF74E5">
        <w:t xml:space="preserve">the </w:t>
      </w:r>
      <w:r w:rsidR="00335891">
        <w:t>8</w:t>
      </w:r>
      <w:r w:rsidR="00335891" w:rsidRPr="00335891">
        <w:rPr>
          <w:vertAlign w:val="superscript"/>
        </w:rPr>
        <w:t>th</w:t>
      </w:r>
      <w:r w:rsidR="00335891">
        <w:t xml:space="preserve"> amendment of the American Constitution depending on </w:t>
      </w:r>
      <w:r w:rsidR="00FF74E5">
        <w:t>several</w:t>
      </w:r>
      <w:r w:rsidR="00335891">
        <w:t xml:space="preserve"> decisions. </w:t>
      </w:r>
      <w:r w:rsidR="00A53F7D">
        <w:t>Lively ad Broyles (2016) 8</w:t>
      </w:r>
      <w:r w:rsidR="00A53F7D" w:rsidRPr="00A53F7D">
        <w:rPr>
          <w:vertAlign w:val="superscript"/>
        </w:rPr>
        <w:t>th</w:t>
      </w:r>
      <w:r w:rsidR="00A53F7D">
        <w:t xml:space="preserve"> Amendment interpretation has resulted </w:t>
      </w:r>
      <w:r w:rsidR="00FF74E5">
        <w:t>in</w:t>
      </w:r>
      <w:r w:rsidR="00A53F7D">
        <w:t xml:space="preserve"> </w:t>
      </w:r>
      <w:r w:rsidR="00FF74E5">
        <w:t>several</w:t>
      </w:r>
      <w:r w:rsidR="00A53F7D">
        <w:t xml:space="preserve"> cases of serious crimes being punished through less severe criminal punishment</w:t>
      </w:r>
      <w:r w:rsidR="00CA3B6E">
        <w:t xml:space="preserve">. The authors have provided Trop v Dulles decision in 1958 which suggested that </w:t>
      </w:r>
      <w:r w:rsidR="00FF74E5">
        <w:t xml:space="preserve">the </w:t>
      </w:r>
      <w:r w:rsidR="00CA3B6E">
        <w:t>severity of any criminal punishment must depend o</w:t>
      </w:r>
      <w:r w:rsidR="00FF74E5">
        <w:t>n</w:t>
      </w:r>
      <w:r w:rsidR="00CA3B6E">
        <w:t xml:space="preserve"> the crime seriousness.</w:t>
      </w:r>
    </w:p>
    <w:p w:rsidR="00CA3B6E" w:rsidRDefault="009B5D02" w:rsidP="00335891">
      <w:pPr>
        <w:ind w:firstLine="0"/>
      </w:pPr>
      <w:r>
        <w:tab/>
      </w:r>
      <w:r w:rsidR="00CA3B6E">
        <w:t xml:space="preserve">Lively and Broyles (2016) have gone deeper to reveal that in Gregg v Georgia (1976), </w:t>
      </w:r>
      <w:r w:rsidR="00FF74E5">
        <w:t xml:space="preserve">the </w:t>
      </w:r>
      <w:r w:rsidR="00CA3B6E">
        <w:t xml:space="preserve">court suggested that proportional punishment leads to deterrence in </w:t>
      </w:r>
      <w:r w:rsidR="00FF74E5">
        <w:t xml:space="preserve">a </w:t>
      </w:r>
      <w:r w:rsidR="00CA3B6E">
        <w:t xml:space="preserve">quantifiable manner. The authors also revealed that the court created an avenue for </w:t>
      </w:r>
      <w:r w:rsidR="00FF74E5">
        <w:t xml:space="preserve">the </w:t>
      </w:r>
      <w:r w:rsidR="00CA3B6E">
        <w:t xml:space="preserve">abolition of capital punishment </w:t>
      </w:r>
      <w:r w:rsidR="00BA1552">
        <w:t xml:space="preserve">by focusing on the majority views that were in that case what amounted to disproportional punishment depends on the changing standards of decency making the advancement to maturity of a society </w:t>
      </w:r>
      <w:r w:rsidR="00BA1552" w:rsidRPr="00BA1552">
        <w:t>(Gregg v Georgia, 1976).</w:t>
      </w:r>
    </w:p>
    <w:p w:rsidR="00C9314A" w:rsidRDefault="009B5D02" w:rsidP="00335891">
      <w:pPr>
        <w:ind w:firstLine="0"/>
      </w:pPr>
      <w:r>
        <w:tab/>
      </w:r>
      <w:r w:rsidR="00BA1552">
        <w:t xml:space="preserve">Academic literature suggesting how </w:t>
      </w:r>
      <w:r w:rsidR="00FF74E5">
        <w:t xml:space="preserve">the </w:t>
      </w:r>
      <w:r w:rsidR="00BA1552">
        <w:t xml:space="preserve">United States lifted </w:t>
      </w:r>
      <w:r w:rsidR="00FF74E5">
        <w:t xml:space="preserve">the </w:t>
      </w:r>
      <w:r w:rsidR="00BA1552">
        <w:t>death penalty</w:t>
      </w:r>
      <w:r w:rsidR="00C9314A">
        <w:t xml:space="preserve"> as a life sentence without any chance of parole for minor offenders proves that capital punishment may be lifted in future. Miller and Beare have looked into how the 8</w:t>
      </w:r>
      <w:r w:rsidR="00C9314A">
        <w:rPr>
          <w:vertAlign w:val="superscript"/>
        </w:rPr>
        <w:t xml:space="preserve">th </w:t>
      </w:r>
      <w:r w:rsidR="00C9314A">
        <w:t xml:space="preserve">Amendment provision for </w:t>
      </w:r>
      <w:r w:rsidR="00C9314A">
        <w:lastRenderedPageBreak/>
        <w:t xml:space="preserve">proportional punishment has led to </w:t>
      </w:r>
      <w:r w:rsidR="00FF74E5">
        <w:t xml:space="preserve">the </w:t>
      </w:r>
      <w:r w:rsidR="00C9314A">
        <w:t xml:space="preserve">prohibition of </w:t>
      </w:r>
      <w:r w:rsidR="00FF74E5">
        <w:t xml:space="preserve">the </w:t>
      </w:r>
      <w:r w:rsidR="00C9314A">
        <w:t xml:space="preserve">death penalty on minors In United States judicial systems (2017). The authors explained how </w:t>
      </w:r>
      <w:r w:rsidR="00C9314A" w:rsidRPr="00C9314A">
        <w:t>Thompson v Oklahoma (1988)</w:t>
      </w:r>
      <w:r w:rsidR="00C9314A">
        <w:t xml:space="preserve"> court interpreted the amendment to make it clear that any offender below the age of 15 during the time he committed the offen</w:t>
      </w:r>
      <w:r w:rsidR="00FF74E5">
        <w:t>c</w:t>
      </w:r>
      <w:r w:rsidR="00C9314A">
        <w:t>e should never be exposed to capital punishment since it will lead to unusual or cruel punishment.</w:t>
      </w:r>
    </w:p>
    <w:p w:rsidR="005F60F2" w:rsidRDefault="009B5D02" w:rsidP="00E62E01">
      <w:pPr>
        <w:ind w:firstLine="0"/>
      </w:pPr>
      <w:r>
        <w:tab/>
      </w:r>
      <w:r w:rsidR="00E62E01">
        <w:t xml:space="preserve">Miller and Beare reveal that in </w:t>
      </w:r>
      <w:r w:rsidR="00E62E01" w:rsidRPr="00E62E01">
        <w:t>Roper v Simmons (2005),</w:t>
      </w:r>
      <w:r w:rsidR="00E62E01">
        <w:t xml:space="preserve"> the prohibition was applied to all capital offenders who were below the age of 18 years. The two authors have provided explanations on this ban that, the guilt of a juvenile offender cannot match the severity of criminal punishment imposed on adults since children have </w:t>
      </w:r>
      <w:r w:rsidR="00FF74E5">
        <w:t xml:space="preserve">an </w:t>
      </w:r>
      <w:r w:rsidR="00E62E01">
        <w:t xml:space="preserve">unformed character that can be modelled through restorative justice. This prohibition will be completely violated when </w:t>
      </w:r>
      <w:r w:rsidR="00FF74E5">
        <w:t xml:space="preserve">the </w:t>
      </w:r>
      <w:r w:rsidR="00E62E01">
        <w:t>death penalty is imposed on minors (</w:t>
      </w:r>
      <w:r w:rsidR="00E62E01" w:rsidRPr="00E62E01">
        <w:t>Miller</w:t>
      </w:r>
      <w:r w:rsidR="00E62E01">
        <w:t xml:space="preserve"> </w:t>
      </w:r>
      <w:r w:rsidR="00E62E01" w:rsidRPr="00E62E01">
        <w:t>&amp; Beare, 2017).</w:t>
      </w:r>
      <w:r w:rsidR="005F60F2">
        <w:br w:type="page"/>
      </w:r>
    </w:p>
    <w:p w:rsidR="00E62E01" w:rsidRDefault="00E62E01" w:rsidP="00E62E01">
      <w:pPr>
        <w:ind w:firstLine="0"/>
      </w:pPr>
    </w:p>
    <w:p w:rsidR="002866D4" w:rsidRPr="00130813" w:rsidRDefault="00130813" w:rsidP="00130813">
      <w:pPr>
        <w:pStyle w:val="Heading1"/>
        <w:jc w:val="center"/>
        <w:rPr>
          <w:rFonts w:ascii="Times New Roman" w:hAnsi="Times New Roman" w:cs="Times New Roman"/>
          <w:b/>
          <w:color w:val="auto"/>
        </w:rPr>
      </w:pPr>
      <w:bookmarkStart w:id="7" w:name="_Toc39665619"/>
      <w:r w:rsidRPr="00130813">
        <w:rPr>
          <w:rFonts w:ascii="Times New Roman" w:hAnsi="Times New Roman" w:cs="Times New Roman"/>
          <w:b/>
          <w:color w:val="auto"/>
        </w:rPr>
        <w:t>METHODOLOGY</w:t>
      </w:r>
      <w:bookmarkEnd w:id="7"/>
    </w:p>
    <w:p w:rsidR="003D4445" w:rsidRDefault="009C651F" w:rsidP="003D4445">
      <w:pPr>
        <w:ind w:firstLine="0"/>
      </w:pPr>
      <w:r>
        <w:tab/>
      </w:r>
      <w:r>
        <w:tab/>
      </w:r>
      <w:r w:rsidR="003D4445">
        <w:t xml:space="preserve">A methodology is </w:t>
      </w:r>
      <w:r w:rsidR="00FF74E5">
        <w:t xml:space="preserve">an </w:t>
      </w:r>
      <w:r w:rsidR="003D4445">
        <w:t>acceptable process in which practical and theoretical approaches are utilized while collecting information to provide answers to research questions (Yadav &amp; Malik, 2014).</w:t>
      </w:r>
      <w:r w:rsidR="00FF74E5">
        <w:t xml:space="preserve"> </w:t>
      </w:r>
      <w:r w:rsidR="002866D4" w:rsidRPr="00820548">
        <w:t xml:space="preserve">The research </w:t>
      </w:r>
      <w:r w:rsidR="002866D4">
        <w:t>will utilize</w:t>
      </w:r>
      <w:r w:rsidR="002866D4" w:rsidRPr="00820548">
        <w:t xml:space="preserve"> qualitative data</w:t>
      </w:r>
      <w:r w:rsidR="002866D4">
        <w:t>,</w:t>
      </w:r>
      <w:r w:rsidR="002866D4" w:rsidRPr="00820548">
        <w:t xml:space="preserve"> which was collected through survey</w:t>
      </w:r>
      <w:r w:rsidR="002866D4">
        <w:t>s</w:t>
      </w:r>
      <w:r w:rsidR="003D4445">
        <w:t>, questionnaires</w:t>
      </w:r>
      <w:r w:rsidR="002866D4" w:rsidRPr="00820548">
        <w:t xml:space="preserve"> and interviews</w:t>
      </w:r>
      <w:r w:rsidR="002866D4">
        <w:t xml:space="preserve"> (</w:t>
      </w:r>
      <w:r w:rsidR="002866D4" w:rsidRPr="00DA71DC">
        <w:t>Cres</w:t>
      </w:r>
      <w:r w:rsidR="002866D4">
        <w:t xml:space="preserve">well &amp; Creswell, </w:t>
      </w:r>
      <w:r w:rsidR="002866D4" w:rsidRPr="00DA71DC">
        <w:t>2017)</w:t>
      </w:r>
      <w:r w:rsidR="002866D4" w:rsidRPr="00820548">
        <w:t>.</w:t>
      </w:r>
      <w:r w:rsidR="002866D4">
        <w:t xml:space="preserve"> Federal court judges and people awaiting capital punishment will be used in data collection. </w:t>
      </w:r>
      <w:r w:rsidR="003D4445">
        <w:t xml:space="preserve"> One hundred questionnaires were printed for purposes of the study. Fifty questionnaires will </w:t>
      </w:r>
      <w:r w:rsidR="002B7310">
        <w:t>be issued</w:t>
      </w:r>
      <w:r w:rsidR="003D4445">
        <w:t xml:space="preserve"> out to judges who are familiar with criminal justice and how capital punishment is perceived in terms of reducing criminal activities while the res</w:t>
      </w:r>
      <w:r w:rsidR="002B7310">
        <w:t xml:space="preserve">t of the fifty questionnaires will be issued to people who are awaiting capital punishment to understand their responses towards this type of criminal punishment. The survey and interviews will utilize a sample of 50 respondents including judges and offenders who are in </w:t>
      </w:r>
      <w:r w:rsidR="00FF74E5">
        <w:t xml:space="preserve">a </w:t>
      </w:r>
      <w:r w:rsidR="002B7310">
        <w:t>row awaiting execution.</w:t>
      </w:r>
    </w:p>
    <w:p w:rsidR="009C651F" w:rsidRPr="00130813" w:rsidRDefault="009C651F" w:rsidP="00130813">
      <w:pPr>
        <w:pStyle w:val="Heading2"/>
        <w:ind w:firstLine="0"/>
        <w:rPr>
          <w:rFonts w:ascii="Times New Roman" w:hAnsi="Times New Roman" w:cs="Times New Roman"/>
          <w:b/>
          <w:color w:val="auto"/>
        </w:rPr>
      </w:pPr>
      <w:bookmarkStart w:id="8" w:name="_Toc39665620"/>
      <w:r w:rsidRPr="00130813">
        <w:rPr>
          <w:rFonts w:ascii="Times New Roman" w:hAnsi="Times New Roman" w:cs="Times New Roman"/>
          <w:b/>
          <w:color w:val="auto"/>
        </w:rPr>
        <w:t>Data collection</w:t>
      </w:r>
      <w:bookmarkEnd w:id="8"/>
    </w:p>
    <w:p w:rsidR="00930AFA" w:rsidRPr="00130813" w:rsidRDefault="002B7310" w:rsidP="00130813">
      <w:pPr>
        <w:pStyle w:val="Heading3"/>
        <w:ind w:firstLine="0"/>
        <w:rPr>
          <w:rFonts w:ascii="Times New Roman" w:hAnsi="Times New Roman" w:cs="Times New Roman"/>
          <w:b/>
          <w:i/>
          <w:color w:val="auto"/>
        </w:rPr>
      </w:pPr>
      <w:bookmarkStart w:id="9" w:name="_Toc39665621"/>
      <w:r w:rsidRPr="00130813">
        <w:rPr>
          <w:rFonts w:ascii="Times New Roman" w:hAnsi="Times New Roman" w:cs="Times New Roman"/>
          <w:b/>
          <w:i/>
          <w:color w:val="auto"/>
        </w:rPr>
        <w:t>Questi</w:t>
      </w:r>
      <w:r w:rsidR="00930AFA" w:rsidRPr="00130813">
        <w:rPr>
          <w:rFonts w:ascii="Times New Roman" w:hAnsi="Times New Roman" w:cs="Times New Roman"/>
          <w:b/>
          <w:i/>
          <w:color w:val="auto"/>
        </w:rPr>
        <w:t>onnaires</w:t>
      </w:r>
      <w:bookmarkEnd w:id="9"/>
    </w:p>
    <w:p w:rsidR="009C651F" w:rsidRDefault="009C651F" w:rsidP="009C651F">
      <w:r>
        <w:t xml:space="preserve">Questionnaires are the tools which will be used for research purposes. Questionnaires are a primary source of data and therefore are the most suitable when obtaining a large volume of data and also when the target population is sparsely populated. Questionnaires are a reliable source of data collection as they are anonymous, and hence the respondents do not need to hide information for fear of victimization (Saris, 2014).  </w:t>
      </w:r>
    </w:p>
    <w:p w:rsidR="009C651F" w:rsidRDefault="009C651F" w:rsidP="009C651F">
      <w:r>
        <w:lastRenderedPageBreak/>
        <w:t>The questionnaires’ validity is systematically built</w:t>
      </w:r>
      <w:r w:rsidR="00FF74E5">
        <w:t>-</w:t>
      </w:r>
      <w:r>
        <w:t>in error measurement (Saris, 2014). Various steps will be used to check for the validity of the questionnaire. The steps are; establishing if the questionnaire measures what it was intended to measure by the research study. The next step will be checking if the questionnaire represents the content presented by the researcher. The questionnaire will also be reviewed for its appropriateness for the target population. The questionnaire will then be tested to find out if it addresses the purpose of the study and finally will undergo a readability test. If the questionnaire passes the criteria, it will be released to the respondents to answer. The formulas used to establish readability are the Fog, Flesch Reading Ease, and the Flesch KinKinkaid Readability Formula (Saris, 2014).</w:t>
      </w:r>
    </w:p>
    <w:p w:rsidR="009C651F" w:rsidRDefault="009C651F" w:rsidP="009C651F">
      <w:r>
        <w:t xml:space="preserve">The data collection will be done manually for the physically handed out questionnaires or by use of postage for the respondents who come from other various geographical regions. The questionnaire sent by email should be presented back via email. The response from both the email respondents and the physical questionnaires will then be combined for analysis. The </w:t>
      </w:r>
    </w:p>
    <w:p w:rsidR="009C651F" w:rsidRPr="009C651F" w:rsidRDefault="009C651F" w:rsidP="009C651F"/>
    <w:p w:rsidR="00930AFA" w:rsidRPr="00130813" w:rsidRDefault="005C5E37" w:rsidP="00130813">
      <w:pPr>
        <w:pStyle w:val="Heading3"/>
        <w:ind w:firstLine="0"/>
        <w:rPr>
          <w:rFonts w:ascii="Times New Roman" w:hAnsi="Times New Roman" w:cs="Times New Roman"/>
          <w:b/>
          <w:i/>
          <w:color w:val="auto"/>
        </w:rPr>
      </w:pPr>
      <w:bookmarkStart w:id="10" w:name="_Toc39665622"/>
      <w:r w:rsidRPr="00130813">
        <w:rPr>
          <w:rFonts w:ascii="Times New Roman" w:hAnsi="Times New Roman" w:cs="Times New Roman"/>
          <w:b/>
          <w:i/>
          <w:color w:val="auto"/>
        </w:rPr>
        <w:t>Surveys</w:t>
      </w:r>
      <w:bookmarkEnd w:id="10"/>
    </w:p>
    <w:p w:rsidR="005C5E37" w:rsidRDefault="009C651F" w:rsidP="00E62E01">
      <w:pPr>
        <w:ind w:firstLine="0"/>
        <w:rPr>
          <w:b/>
        </w:rPr>
      </w:pPr>
      <w:r>
        <w:tab/>
      </w:r>
      <w:r w:rsidR="005C5E37" w:rsidRPr="005C5E37">
        <w:t xml:space="preserve">Online surveys will be effective to reach the target </w:t>
      </w:r>
      <w:r w:rsidR="005C5E37">
        <w:t xml:space="preserve">population. The judges and the offenders in </w:t>
      </w:r>
      <w:r w:rsidR="00FF74E5">
        <w:t xml:space="preserve">a </w:t>
      </w:r>
      <w:r w:rsidR="005C5E37">
        <w:t xml:space="preserve">row awaiting execution will be requested to conduct online surveys to save time and funds as well as avoiding confrontation with the authorities. The goal of the survey will be to get information on how the judges understand the issue of capital punishment on how it impacts </w:t>
      </w:r>
      <w:r w:rsidR="00FF74E5">
        <w:t xml:space="preserve">the </w:t>
      </w:r>
      <w:r w:rsidR="005C5E37">
        <w:t xml:space="preserve">crime rate. The responses will be preserved for analysis. The offender in </w:t>
      </w:r>
      <w:r w:rsidR="00FF74E5">
        <w:t xml:space="preserve">a </w:t>
      </w:r>
      <w:r w:rsidR="005C5E37">
        <w:t xml:space="preserve">row awaiting execution will be also utilized to understand how they feel and their responses if they can be given another </w:t>
      </w:r>
      <w:r w:rsidR="005C5E37">
        <w:lastRenderedPageBreak/>
        <w:t>chance to interact with the other members o</w:t>
      </w:r>
      <w:r w:rsidR="00FF74E5">
        <w:t>f</w:t>
      </w:r>
      <w:r w:rsidR="005C5E37">
        <w:t xml:space="preserve"> the society. Their responses will also be saved for analysis. Inclusion and exclusion criteria will also be employed where judges who have less than ten years of experience in court will be excluded. The offenders awaiting execution for less than a year will not be considered in the survey since they may be biased as they have not been affected by the court ruling. </w:t>
      </w:r>
      <w:r w:rsidR="008B6844">
        <w:t xml:space="preserve">The survey dates will be planned and communicated to all participant. After all the survey responses have been delivered data summarization and analysis will be conducted. </w:t>
      </w:r>
    </w:p>
    <w:p w:rsidR="00930AFA" w:rsidRPr="00130813" w:rsidRDefault="00930AFA" w:rsidP="00130813">
      <w:pPr>
        <w:pStyle w:val="Heading3"/>
        <w:ind w:firstLine="0"/>
        <w:rPr>
          <w:rFonts w:ascii="Times New Roman" w:hAnsi="Times New Roman" w:cs="Times New Roman"/>
          <w:b/>
          <w:i/>
        </w:rPr>
      </w:pPr>
      <w:bookmarkStart w:id="11" w:name="_Toc39665623"/>
      <w:r w:rsidRPr="00130813">
        <w:rPr>
          <w:rFonts w:ascii="Times New Roman" w:hAnsi="Times New Roman" w:cs="Times New Roman"/>
          <w:b/>
          <w:i/>
          <w:color w:val="auto"/>
        </w:rPr>
        <w:t>Interviews</w:t>
      </w:r>
      <w:bookmarkEnd w:id="11"/>
    </w:p>
    <w:p w:rsidR="00AC2AC5" w:rsidRDefault="009C651F" w:rsidP="00E62E01">
      <w:pPr>
        <w:ind w:firstLine="0"/>
      </w:pPr>
      <w:r>
        <w:tab/>
      </w:r>
      <w:r w:rsidR="006B3ACB" w:rsidRPr="006B3ACB">
        <w:t xml:space="preserve">Interview </w:t>
      </w:r>
      <w:r w:rsidR="00FF74E5">
        <w:t>is</w:t>
      </w:r>
      <w:r w:rsidR="006B3ACB" w:rsidRPr="006B3ACB">
        <w:t xml:space="preserve"> essential in collecting information. </w:t>
      </w:r>
      <w:r w:rsidR="00FF74E5">
        <w:t>A s</w:t>
      </w:r>
      <w:r w:rsidR="006B3ACB">
        <w:t xml:space="preserve">tructured interview will be used so that the objectives of the interview may be achieved. The interviews will follow a question and answer format and most questions will be predetermined so that the intended information can </w:t>
      </w:r>
      <w:r w:rsidR="007E660C">
        <w:t xml:space="preserve">be obtained. The judges will be interviewed in different locations depending on their choices and this will enable them to provide information without bias. The offenders awaiting execution will be contacted through the permission of the </w:t>
      </w:r>
      <w:r>
        <w:t>authorities</w:t>
      </w:r>
      <w:r w:rsidR="007E660C">
        <w:t xml:space="preserve">. The </w:t>
      </w:r>
      <w:r>
        <w:t>way</w:t>
      </w:r>
      <w:r w:rsidR="007E660C">
        <w:t xml:space="preserve"> the interview will be conducted depended on the authorities as they are confined in private areas where </w:t>
      </w:r>
      <w:r>
        <w:t>accessing</w:t>
      </w:r>
      <w:r w:rsidR="007E660C">
        <w:t xml:space="preserve"> them is difficult. After </w:t>
      </w:r>
      <w:r w:rsidR="00FF74E5">
        <w:t xml:space="preserve">a </w:t>
      </w:r>
      <w:r w:rsidR="007E660C">
        <w:t>successful collection of data, data summarization will follow</w:t>
      </w:r>
      <w:r>
        <w:t xml:space="preserve"> and then </w:t>
      </w:r>
      <w:r w:rsidR="00FF74E5">
        <w:t xml:space="preserve">the </w:t>
      </w:r>
      <w:r>
        <w:t>analysis will be conducted while concluding on the hypothesis.</w:t>
      </w:r>
    </w:p>
    <w:p w:rsidR="005F60F2" w:rsidRDefault="005F60F2" w:rsidP="00130813">
      <w:pPr>
        <w:pStyle w:val="Heading2"/>
        <w:ind w:firstLine="0"/>
        <w:rPr>
          <w:rFonts w:ascii="Times New Roman" w:hAnsi="Times New Roman" w:cs="Times New Roman"/>
          <w:b/>
          <w:color w:val="auto"/>
        </w:rPr>
      </w:pPr>
      <w:bookmarkStart w:id="12" w:name="_Toc39665624"/>
      <w:r>
        <w:rPr>
          <w:rFonts w:ascii="Times New Roman" w:hAnsi="Times New Roman" w:cs="Times New Roman"/>
          <w:b/>
          <w:color w:val="auto"/>
        </w:rPr>
        <w:br w:type="page"/>
      </w:r>
    </w:p>
    <w:p w:rsidR="009C651F" w:rsidRPr="00130813" w:rsidRDefault="009C651F" w:rsidP="00130813">
      <w:pPr>
        <w:pStyle w:val="Heading2"/>
        <w:ind w:firstLine="0"/>
        <w:rPr>
          <w:rFonts w:ascii="Times New Roman" w:hAnsi="Times New Roman" w:cs="Times New Roman"/>
          <w:b/>
          <w:color w:val="auto"/>
        </w:rPr>
      </w:pPr>
      <w:r w:rsidRPr="00130813">
        <w:rPr>
          <w:rFonts w:ascii="Times New Roman" w:hAnsi="Times New Roman" w:cs="Times New Roman"/>
          <w:b/>
          <w:color w:val="auto"/>
        </w:rPr>
        <w:lastRenderedPageBreak/>
        <w:t>Data Analysis and Findings</w:t>
      </w:r>
      <w:bookmarkEnd w:id="12"/>
    </w:p>
    <w:p w:rsidR="00321366" w:rsidRDefault="00005203" w:rsidP="00E62E01">
      <w:pPr>
        <w:ind w:firstLine="0"/>
      </w:pPr>
      <w:r>
        <w:t>Content analysis will be the quantitative data analysis method which will be employed in the study.</w:t>
      </w:r>
      <w:r w:rsidR="00FF74E5">
        <w:t xml:space="preserve"> </w:t>
      </w:r>
      <w:r w:rsidR="009C651F">
        <w:t xml:space="preserve">After the data has been collected </w:t>
      </w:r>
      <w:r w:rsidR="002E0AFB">
        <w:t xml:space="preserve">data coding will be utilized for categorizing and summarizing the data while </w:t>
      </w:r>
      <w:r w:rsidR="00321366">
        <w:t xml:space="preserve">establishing thematic ideas on the data. Linking ideas in the data to come up with </w:t>
      </w:r>
      <w:r w:rsidR="00FF74E5">
        <w:t xml:space="preserve">a </w:t>
      </w:r>
      <w:r w:rsidR="00321366">
        <w:t>hypothesis will be conducted. Finally</w:t>
      </w:r>
      <w:r w:rsidR="00FF74E5">
        <w:t>,</w:t>
      </w:r>
      <w:r w:rsidR="00321366">
        <w:t xml:space="preserve"> the findings of the study will be provided. </w:t>
      </w:r>
      <w:r w:rsidR="0040733E">
        <w:t>`</w:t>
      </w:r>
    </w:p>
    <w:p w:rsidR="00130813" w:rsidRDefault="00130813" w:rsidP="00130813">
      <w:pPr>
        <w:ind w:firstLine="0"/>
      </w:pPr>
    </w:p>
    <w:p w:rsidR="005F60F2" w:rsidRDefault="005F60F2" w:rsidP="00130813">
      <w:pPr>
        <w:ind w:firstLine="0"/>
      </w:pPr>
      <w:r>
        <w:br w:type="page"/>
      </w:r>
    </w:p>
    <w:p w:rsidR="00130813" w:rsidRPr="00130813" w:rsidRDefault="00130813" w:rsidP="00130813">
      <w:pPr>
        <w:ind w:firstLine="0"/>
      </w:pPr>
    </w:p>
    <w:p w:rsidR="00DE1BCA" w:rsidRPr="00130813" w:rsidRDefault="00130813" w:rsidP="00130813">
      <w:pPr>
        <w:pStyle w:val="Heading1"/>
        <w:jc w:val="center"/>
        <w:rPr>
          <w:rFonts w:ascii="Times New Roman" w:hAnsi="Times New Roman" w:cs="Times New Roman"/>
          <w:b/>
          <w:color w:val="auto"/>
        </w:rPr>
      </w:pPr>
      <w:bookmarkStart w:id="13" w:name="_Toc39665625"/>
      <w:r w:rsidRPr="00130813">
        <w:rPr>
          <w:rFonts w:ascii="Times New Roman" w:hAnsi="Times New Roman" w:cs="Times New Roman"/>
          <w:b/>
          <w:color w:val="auto"/>
        </w:rPr>
        <w:t>REFERENCES</w:t>
      </w:r>
      <w:bookmarkEnd w:id="13"/>
    </w:p>
    <w:p w:rsidR="00DE1BCA" w:rsidRPr="00130813" w:rsidRDefault="00DE1BCA" w:rsidP="00DE1BCA">
      <w:pPr>
        <w:ind w:firstLine="0"/>
        <w:rPr>
          <w:rFonts w:cs="Times New Roman"/>
        </w:rPr>
      </w:pPr>
      <w:r w:rsidRPr="00130813">
        <w:rPr>
          <w:rFonts w:cs="Times New Roman"/>
        </w:rPr>
        <w:t xml:space="preserve">Webb, S., Christodoulou, H., &amp; Rogers, J. (2020). Here are the countries that still have the death </w:t>
      </w:r>
      <w:r w:rsidR="00130813">
        <w:rPr>
          <w:rFonts w:cs="Times New Roman"/>
        </w:rPr>
        <w:tab/>
      </w:r>
      <w:r w:rsidRPr="00130813">
        <w:rPr>
          <w:rFonts w:cs="Times New Roman"/>
        </w:rPr>
        <w:t xml:space="preserve">penalty today. The Sun. Retrieved 4 May 2020, from </w:t>
      </w:r>
      <w:r w:rsidR="003F2D83">
        <w:rPr>
          <w:rFonts w:cs="Times New Roman"/>
        </w:rPr>
        <w:tab/>
      </w:r>
      <w:hyperlink r:id="rId8" w:history="1">
        <w:r w:rsidR="003F2D83" w:rsidRPr="00C9652F">
          <w:rPr>
            <w:rStyle w:val="Hyperlink"/>
            <w:rFonts w:cs="Times New Roman"/>
          </w:rPr>
          <w:t>https://www.thesun.co.uk/news/2525739/countries-death-penalty-how-many-people-</w:t>
        </w:r>
        <w:r w:rsidR="003F2D83" w:rsidRPr="00C9652F">
          <w:rPr>
            <w:rStyle w:val="Hyperlink"/>
            <w:rFonts w:cs="Times New Roman"/>
          </w:rPr>
          <w:tab/>
          <w:t>executed-world/</w:t>
        </w:r>
      </w:hyperlink>
      <w:r w:rsidRPr="00130813">
        <w:rPr>
          <w:rFonts w:cs="Times New Roman"/>
        </w:rPr>
        <w:t>.</w:t>
      </w:r>
    </w:p>
    <w:p w:rsidR="00DB4313" w:rsidRPr="00130813" w:rsidRDefault="00DB4313" w:rsidP="00DB4313">
      <w:pPr>
        <w:ind w:firstLine="0"/>
        <w:rPr>
          <w:rFonts w:cs="Times New Roman"/>
        </w:rPr>
      </w:pPr>
      <w:r w:rsidRPr="00130813">
        <w:rPr>
          <w:rFonts w:cs="Times New Roman"/>
        </w:rPr>
        <w:t xml:space="preserve">Bohm, R. M. (2016). Deathquest: An introduction to the theory and practice of capital punishment </w:t>
      </w:r>
      <w:r w:rsidRPr="00130813">
        <w:rPr>
          <w:rFonts w:cs="Times New Roman"/>
        </w:rPr>
        <w:tab/>
        <w:t>in the United States. Taylor &amp; Francis.</w:t>
      </w:r>
    </w:p>
    <w:p w:rsidR="0088576E" w:rsidRPr="00130813" w:rsidRDefault="003D4445" w:rsidP="00130813">
      <w:pPr>
        <w:spacing w:after="0"/>
        <w:ind w:left="720" w:right="375" w:hanging="720"/>
        <w:rPr>
          <w:rFonts w:eastAsia="Times New Roman" w:cs="Times New Roman"/>
          <w:szCs w:val="24"/>
        </w:rPr>
      </w:pPr>
      <w:r w:rsidRPr="00130813">
        <w:rPr>
          <w:rFonts w:eastAsia="Times New Roman" w:cs="Times New Roman"/>
          <w:szCs w:val="24"/>
        </w:rPr>
        <w:t xml:space="preserve">Yadav, S. R., &amp; Malik, A. K. (2014). </w:t>
      </w:r>
      <w:r w:rsidRPr="00130813">
        <w:rPr>
          <w:rFonts w:eastAsia="Times New Roman" w:cs="Times New Roman"/>
          <w:i/>
          <w:iCs/>
          <w:szCs w:val="24"/>
        </w:rPr>
        <w:t>Operations research</w:t>
      </w:r>
      <w:r w:rsidRPr="00130813">
        <w:rPr>
          <w:rFonts w:eastAsia="Times New Roman" w:cs="Times New Roman"/>
          <w:szCs w:val="24"/>
        </w:rPr>
        <w:t xml:space="preserve">. </w:t>
      </w:r>
    </w:p>
    <w:p w:rsidR="00930AFA" w:rsidRPr="00130813" w:rsidRDefault="0088576E" w:rsidP="00130813">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t>Blackstone, W. (2017). </w:t>
      </w:r>
      <w:r w:rsidRPr="00130813">
        <w:rPr>
          <w:rFonts w:eastAsia="Calibri" w:cs="Times New Roman"/>
          <w:i/>
          <w:iCs/>
          <w:szCs w:val="24"/>
        </w:rPr>
        <w:t>Commentaries on the Laws of England: Book IV: On Public Wrongs</w:t>
      </w:r>
      <w:r w:rsidR="00130813">
        <w:rPr>
          <w:rFonts w:eastAsia="Calibri" w:cs="Times New Roman"/>
          <w:szCs w:val="24"/>
        </w:rPr>
        <w:t>. Jazzybee Verlag</w:t>
      </w:r>
    </w:p>
    <w:p w:rsidR="0088576E" w:rsidRPr="00130813" w:rsidRDefault="0088576E" w:rsidP="00930AFA">
      <w:pPr>
        <w:autoSpaceDE w:val="0"/>
        <w:autoSpaceDN w:val="0"/>
        <w:adjustRightInd w:val="0"/>
        <w:spacing w:before="100" w:beforeAutospacing="1" w:after="100" w:afterAutospacing="1"/>
        <w:ind w:firstLine="0"/>
        <w:contextualSpacing/>
        <w:rPr>
          <w:rFonts w:eastAsia="Calibri" w:cs="Times New Roman"/>
          <w:szCs w:val="24"/>
          <w:u w:val="single"/>
        </w:rPr>
      </w:pPr>
      <w:r w:rsidRPr="00130813">
        <w:rPr>
          <w:rFonts w:eastAsia="Calibri" w:cs="Times New Roman"/>
          <w:szCs w:val="24"/>
        </w:rPr>
        <w:t xml:space="preserve">Elis, L. (2017). Examining sentencing disparity in Virginia: The impact of race and sex on </w:t>
      </w:r>
      <w:r w:rsidR="00130813">
        <w:rPr>
          <w:rFonts w:eastAsia="Calibri" w:cs="Times New Roman"/>
          <w:szCs w:val="24"/>
        </w:rPr>
        <w:tab/>
      </w:r>
      <w:r w:rsidRPr="00130813">
        <w:rPr>
          <w:rFonts w:eastAsia="Calibri" w:cs="Times New Roman"/>
          <w:szCs w:val="24"/>
        </w:rPr>
        <w:t>mitigating departures for drug offenders. </w:t>
      </w:r>
      <w:r w:rsidRPr="00130813">
        <w:rPr>
          <w:rFonts w:eastAsia="Calibri" w:cs="Times New Roman"/>
          <w:i/>
          <w:iCs/>
          <w:szCs w:val="24"/>
        </w:rPr>
        <w:t>Race, Ethnicity and Law</w:t>
      </w:r>
      <w:r w:rsidRPr="00130813">
        <w:rPr>
          <w:rFonts w:eastAsia="Calibri" w:cs="Times New Roman"/>
          <w:szCs w:val="24"/>
        </w:rPr>
        <w:t>, </w:t>
      </w:r>
      <w:r w:rsidRPr="00130813">
        <w:rPr>
          <w:rFonts w:eastAsia="Calibri" w:cs="Times New Roman"/>
          <w:i/>
          <w:iCs/>
          <w:szCs w:val="24"/>
        </w:rPr>
        <w:t>22</w:t>
      </w:r>
      <w:r w:rsidRPr="00130813">
        <w:rPr>
          <w:rFonts w:eastAsia="Calibri" w:cs="Times New Roman"/>
          <w:szCs w:val="24"/>
        </w:rPr>
        <w:t>, 115À133.</w:t>
      </w:r>
      <w:r w:rsidRPr="00130813">
        <w:rPr>
          <w:rFonts w:cs="Times New Roman"/>
        </w:rPr>
        <w:t xml:space="preserve"> </w:t>
      </w:r>
      <w:r w:rsidR="00130813">
        <w:rPr>
          <w:rFonts w:cs="Times New Roman"/>
        </w:rPr>
        <w:tab/>
      </w:r>
      <w:hyperlink r:id="rId9" w:history="1">
        <w:r w:rsidR="00130813" w:rsidRPr="00C9652F">
          <w:rPr>
            <w:rStyle w:val="Hyperlink"/>
            <w:rFonts w:eastAsia="Calibri" w:cs="Times New Roman"/>
            <w:szCs w:val="24"/>
          </w:rPr>
          <w:t>https://www.emerald.com/insight/content/doi/10.1108/S1521-</w:t>
        </w:r>
        <w:r w:rsidR="00130813" w:rsidRPr="00C9652F">
          <w:rPr>
            <w:rStyle w:val="Hyperlink"/>
            <w:rFonts w:eastAsia="Calibri" w:cs="Times New Roman"/>
            <w:szCs w:val="24"/>
          </w:rPr>
          <w:tab/>
          <w:t>613620170000022010/full/html</w:t>
        </w:r>
      </w:hyperlink>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t>Kirchmeier, J. L. (2019). Beyond Compare: A Codefendant's Prison Sentence as a Mitigating Factor in Death Penalty Cases. </w:t>
      </w:r>
      <w:r w:rsidRPr="00130813">
        <w:rPr>
          <w:rFonts w:eastAsia="Calibri" w:cs="Times New Roman"/>
          <w:i/>
          <w:iCs/>
          <w:szCs w:val="24"/>
        </w:rPr>
        <w:t>Fla. L. Rev.</w:t>
      </w:r>
      <w:r w:rsidRPr="00130813">
        <w:rPr>
          <w:rFonts w:eastAsia="Calibri" w:cs="Times New Roman"/>
          <w:szCs w:val="24"/>
        </w:rPr>
        <w:t>, </w:t>
      </w:r>
      <w:r w:rsidRPr="00130813">
        <w:rPr>
          <w:rFonts w:eastAsia="Calibri" w:cs="Times New Roman"/>
          <w:i/>
          <w:iCs/>
          <w:szCs w:val="24"/>
        </w:rPr>
        <w:t>71</w:t>
      </w:r>
      <w:r w:rsidRPr="00130813">
        <w:rPr>
          <w:rFonts w:eastAsia="Calibri" w:cs="Times New Roman"/>
          <w:szCs w:val="24"/>
        </w:rPr>
        <w:t>, 1017.</w:t>
      </w:r>
      <w:r w:rsidRPr="00130813">
        <w:rPr>
          <w:rFonts w:cs="Times New Roman"/>
        </w:rPr>
        <w:t xml:space="preserve"> </w:t>
      </w:r>
      <w:hyperlink r:id="rId10" w:history="1">
        <w:r w:rsidRPr="00130813">
          <w:rPr>
            <w:rStyle w:val="Hyperlink"/>
            <w:rFonts w:eastAsia="Calibri" w:cs="Times New Roman"/>
            <w:color w:val="auto"/>
            <w:szCs w:val="24"/>
          </w:rPr>
          <w:t>http://www.floridalawreview.com/wp-content/uploads/Kirchmeier.pdf</w:t>
        </w:r>
      </w:hyperlink>
      <w:r w:rsidRPr="00130813">
        <w:rPr>
          <w:rFonts w:eastAsia="Calibri" w:cs="Times New Roman"/>
          <w:szCs w:val="24"/>
        </w:rPr>
        <w:t xml:space="preserve"> </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t>Kleinfeld, J. (2016). Two cultures of punishment. </w:t>
      </w:r>
      <w:r w:rsidRPr="00130813">
        <w:rPr>
          <w:rFonts w:eastAsia="Calibri" w:cs="Times New Roman"/>
          <w:i/>
          <w:iCs/>
          <w:szCs w:val="24"/>
        </w:rPr>
        <w:t>Stan. L. Rev.</w:t>
      </w:r>
      <w:r w:rsidRPr="00130813">
        <w:rPr>
          <w:rFonts w:eastAsia="Calibri" w:cs="Times New Roman"/>
          <w:szCs w:val="24"/>
        </w:rPr>
        <w:t>, </w:t>
      </w:r>
      <w:r w:rsidRPr="00130813">
        <w:rPr>
          <w:rFonts w:eastAsia="Calibri" w:cs="Times New Roman"/>
          <w:i/>
          <w:iCs/>
          <w:szCs w:val="24"/>
        </w:rPr>
        <w:t>68</w:t>
      </w:r>
      <w:r w:rsidRPr="00130813">
        <w:rPr>
          <w:rFonts w:eastAsia="Calibri" w:cs="Times New Roman"/>
          <w:szCs w:val="24"/>
        </w:rPr>
        <w:t>, 933.</w:t>
      </w:r>
      <w:r w:rsidRPr="00130813">
        <w:rPr>
          <w:rFonts w:cs="Times New Roman"/>
        </w:rPr>
        <w:t xml:space="preserve"> </w:t>
      </w:r>
      <w:hyperlink r:id="rId11" w:history="1">
        <w:r w:rsidRPr="00130813">
          <w:rPr>
            <w:rStyle w:val="Hyperlink"/>
            <w:rFonts w:eastAsia="Calibri" w:cs="Times New Roman"/>
            <w:color w:val="auto"/>
            <w:szCs w:val="24"/>
          </w:rPr>
          <w:t>https://www.stanfordlawreview.org/wp-content/uploads/sites/3/2016/06/68_Kleinfeld_-_Stan._L._Rev._933.pdf</w:t>
        </w:r>
      </w:hyperlink>
      <w:r w:rsidRPr="00130813">
        <w:rPr>
          <w:rFonts w:eastAsia="Calibri" w:cs="Times New Roman"/>
          <w:szCs w:val="24"/>
        </w:rPr>
        <w:t xml:space="preserve"> </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lastRenderedPageBreak/>
        <w:t xml:space="preserve">Lively, D.E.  &amp; Broyles, D.S.  (2016). </w:t>
      </w:r>
      <w:r w:rsidRPr="00130813">
        <w:rPr>
          <w:rFonts w:eastAsia="Calibri" w:cs="Times New Roman"/>
          <w:i/>
          <w:szCs w:val="24"/>
        </w:rPr>
        <w:t>Contemporary Supreme Court Cases: Landmark Decisions Since Roe v Wade</w:t>
      </w:r>
      <w:r w:rsidRPr="00130813">
        <w:rPr>
          <w:rFonts w:eastAsia="Calibri" w:cs="Times New Roman"/>
          <w:szCs w:val="24"/>
        </w:rPr>
        <w:t>. ABC-CLIO</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t>Locke, J. (2016). </w:t>
      </w:r>
      <w:r w:rsidRPr="00130813">
        <w:rPr>
          <w:rFonts w:eastAsia="Calibri" w:cs="Times New Roman"/>
          <w:i/>
          <w:iCs/>
          <w:szCs w:val="24"/>
        </w:rPr>
        <w:t>Second treatise of government and a letter concerning toleration</w:t>
      </w:r>
      <w:r w:rsidRPr="00130813">
        <w:rPr>
          <w:rFonts w:eastAsia="Calibri" w:cs="Times New Roman"/>
          <w:szCs w:val="24"/>
        </w:rPr>
        <w:t xml:space="preserve">. Oxford University Press. </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lang w:val="en-NZ"/>
        </w:rPr>
      </w:pPr>
      <w:r w:rsidRPr="00130813">
        <w:rPr>
          <w:rFonts w:eastAsia="Calibri" w:cs="Times New Roman"/>
          <w:szCs w:val="24"/>
        </w:rPr>
        <w:t>Miller, A. J., &amp; Beare, E. (2017). Roper v. Simmons. </w:t>
      </w:r>
      <w:r w:rsidRPr="00130813">
        <w:rPr>
          <w:rFonts w:eastAsia="Calibri" w:cs="Times New Roman"/>
          <w:i/>
          <w:iCs/>
          <w:szCs w:val="24"/>
        </w:rPr>
        <w:t>The Encyclopedia of Juvenile Delinquency and Justice</w:t>
      </w:r>
      <w:r w:rsidRPr="00130813">
        <w:rPr>
          <w:rFonts w:eastAsia="Calibri" w:cs="Times New Roman"/>
          <w:szCs w:val="24"/>
        </w:rPr>
        <w:t xml:space="preserve">, 1-5. </w:t>
      </w:r>
      <w:hyperlink r:id="rId12" w:history="1">
        <w:r w:rsidRPr="00130813">
          <w:rPr>
            <w:rStyle w:val="Hyperlink"/>
            <w:rFonts w:eastAsia="Calibri" w:cs="Times New Roman"/>
            <w:color w:val="auto"/>
            <w:szCs w:val="24"/>
          </w:rPr>
          <w:t>https://onlinelibrary.wiley.com/doi/abs/10.1002/9781118524275.ejdj0016</w:t>
        </w:r>
      </w:hyperlink>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cs="Times New Roman"/>
          <w:szCs w:val="24"/>
          <w:shd w:val="clear" w:color="auto" w:fill="FFFFFF"/>
        </w:rPr>
        <w:t>Nelson, W. E. (2019). </w:t>
      </w:r>
      <w:r w:rsidRPr="00130813">
        <w:rPr>
          <w:rFonts w:cs="Times New Roman"/>
          <w:i/>
          <w:iCs/>
          <w:szCs w:val="24"/>
          <w:shd w:val="clear" w:color="auto" w:fill="FFFFFF"/>
        </w:rPr>
        <w:t>E Pluribus Unum: How the Common Law Helped Unify and Liberate Colonial America, 1607-1776</w:t>
      </w:r>
      <w:r w:rsidRPr="00130813">
        <w:rPr>
          <w:rFonts w:cs="Times New Roman"/>
          <w:szCs w:val="24"/>
          <w:shd w:val="clear" w:color="auto" w:fill="FFFFFF"/>
        </w:rPr>
        <w:t>. Oxford University Press.</w:t>
      </w:r>
      <w:r w:rsidRPr="00130813">
        <w:rPr>
          <w:rFonts w:eastAsia="Calibri" w:cs="Times New Roman"/>
          <w:szCs w:val="24"/>
        </w:rPr>
        <w:t xml:space="preserve"> </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t xml:space="preserve"> Sarat, A. (2018). </w:t>
      </w:r>
      <w:r w:rsidRPr="00130813">
        <w:rPr>
          <w:rFonts w:eastAsia="Calibri" w:cs="Times New Roman"/>
          <w:i/>
          <w:iCs/>
          <w:szCs w:val="24"/>
        </w:rPr>
        <w:t>When the state kills: Capital punishment and the American condition</w:t>
      </w:r>
      <w:r w:rsidRPr="00130813">
        <w:rPr>
          <w:rFonts w:eastAsia="Calibri" w:cs="Times New Roman"/>
          <w:szCs w:val="24"/>
        </w:rPr>
        <w:t>. Princeton University Press.</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t>Waldo, G. P., &amp; Myers, W. (2019). Criminological research and the death penalty: has research by criminologists impacted capital punishment practices?. </w:t>
      </w:r>
      <w:r w:rsidRPr="00130813">
        <w:rPr>
          <w:rFonts w:eastAsia="Calibri" w:cs="Times New Roman"/>
          <w:i/>
          <w:iCs/>
          <w:szCs w:val="24"/>
        </w:rPr>
        <w:t>American journal of criminal justice</w:t>
      </w:r>
      <w:r w:rsidRPr="00130813">
        <w:rPr>
          <w:rFonts w:eastAsia="Calibri" w:cs="Times New Roman"/>
          <w:szCs w:val="24"/>
        </w:rPr>
        <w:t>, </w:t>
      </w:r>
      <w:r w:rsidRPr="00130813">
        <w:rPr>
          <w:rFonts w:eastAsia="Calibri" w:cs="Times New Roman"/>
          <w:i/>
          <w:iCs/>
          <w:szCs w:val="24"/>
        </w:rPr>
        <w:t>44</w:t>
      </w:r>
      <w:r w:rsidRPr="00130813">
        <w:rPr>
          <w:rFonts w:eastAsia="Calibri" w:cs="Times New Roman"/>
          <w:szCs w:val="24"/>
        </w:rPr>
        <w:t>(4), 536-580.</w:t>
      </w:r>
      <w:r w:rsidRPr="00130813">
        <w:rPr>
          <w:rFonts w:cs="Times New Roman"/>
        </w:rPr>
        <w:t xml:space="preserve"> </w:t>
      </w:r>
      <w:hyperlink r:id="rId13" w:history="1">
        <w:r w:rsidRPr="00130813">
          <w:rPr>
            <w:rStyle w:val="Hyperlink"/>
            <w:rFonts w:eastAsia="Calibri" w:cs="Times New Roman"/>
            <w:color w:val="auto"/>
            <w:szCs w:val="24"/>
          </w:rPr>
          <w:t>https://www.researchgate.net/profile/Wesley_Myers3/publication/332456832</w:t>
        </w:r>
      </w:hyperlink>
      <w:r w:rsidRPr="00130813">
        <w:rPr>
          <w:rFonts w:eastAsia="Calibri" w:cs="Times New Roman"/>
          <w:szCs w:val="24"/>
        </w:rPr>
        <w:t xml:space="preserve"> </w:t>
      </w:r>
    </w:p>
    <w:p w:rsidR="0088576E" w:rsidRPr="00130813" w:rsidRDefault="0088576E" w:rsidP="0088576E">
      <w:pPr>
        <w:autoSpaceDE w:val="0"/>
        <w:autoSpaceDN w:val="0"/>
        <w:adjustRightInd w:val="0"/>
        <w:spacing w:before="100" w:beforeAutospacing="1" w:after="100" w:afterAutospacing="1"/>
        <w:ind w:left="720" w:hanging="720"/>
        <w:contextualSpacing/>
        <w:rPr>
          <w:rFonts w:eastAsia="Calibri" w:cs="Times New Roman"/>
          <w:szCs w:val="24"/>
        </w:rPr>
      </w:pPr>
      <w:r w:rsidRPr="00130813">
        <w:rPr>
          <w:rFonts w:eastAsia="Calibri" w:cs="Times New Roman"/>
          <w:szCs w:val="24"/>
        </w:rPr>
        <w:t xml:space="preserve">Wright, R.A.&amp; Miller, J.M. (2005). </w:t>
      </w:r>
      <w:r w:rsidRPr="00130813">
        <w:rPr>
          <w:rFonts w:eastAsia="Calibri" w:cs="Times New Roman"/>
          <w:i/>
          <w:szCs w:val="24"/>
        </w:rPr>
        <w:t xml:space="preserve">Encyclopedia of Criminology. </w:t>
      </w:r>
      <w:r w:rsidRPr="00130813">
        <w:rPr>
          <w:rFonts w:eastAsia="Calibri" w:cs="Times New Roman"/>
          <w:szCs w:val="24"/>
        </w:rPr>
        <w:t>London: Routledge.</w:t>
      </w:r>
    </w:p>
    <w:p w:rsidR="0088576E" w:rsidRDefault="0088576E" w:rsidP="00DB4313">
      <w:pPr>
        <w:ind w:firstLine="0"/>
      </w:pPr>
    </w:p>
    <w:p w:rsidR="00DB4313" w:rsidRPr="00DE1BCA" w:rsidRDefault="00DB4313" w:rsidP="00DE1BCA">
      <w:pPr>
        <w:ind w:firstLine="0"/>
      </w:pPr>
    </w:p>
    <w:sectPr w:rsidR="00DB4313" w:rsidRPr="00DE1BCA" w:rsidSect="005F60F2">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25C" w:rsidRDefault="00B0425C" w:rsidP="005F60F2">
      <w:pPr>
        <w:spacing w:after="0" w:line="240" w:lineRule="auto"/>
      </w:pPr>
      <w:r>
        <w:separator/>
      </w:r>
    </w:p>
  </w:endnote>
  <w:endnote w:type="continuationSeparator" w:id="0">
    <w:p w:rsidR="00B0425C" w:rsidRDefault="00B0425C" w:rsidP="005F6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25C" w:rsidRDefault="00B0425C" w:rsidP="005F60F2">
      <w:pPr>
        <w:spacing w:after="0" w:line="240" w:lineRule="auto"/>
      </w:pPr>
      <w:r>
        <w:separator/>
      </w:r>
    </w:p>
  </w:footnote>
  <w:footnote w:type="continuationSeparator" w:id="0">
    <w:p w:rsidR="00B0425C" w:rsidRDefault="00B0425C" w:rsidP="005F60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1419088"/>
      <w:docPartObj>
        <w:docPartGallery w:val="Page Numbers (Top of Page)"/>
        <w:docPartUnique/>
      </w:docPartObj>
    </w:sdtPr>
    <w:sdtEndPr>
      <w:rPr>
        <w:noProof/>
      </w:rPr>
    </w:sdtEndPr>
    <w:sdtContent>
      <w:p w:rsidR="005F60F2" w:rsidRDefault="005F60F2" w:rsidP="005F60F2">
        <w:pPr>
          <w:pStyle w:val="Header"/>
          <w:spacing w:line="480" w:lineRule="auto"/>
          <w:ind w:firstLine="0"/>
        </w:pPr>
        <w:r>
          <w:t xml:space="preserve">Capital Punishment                                                                                                                            </w:t>
        </w:r>
        <w:r>
          <w:fldChar w:fldCharType="begin"/>
        </w:r>
        <w:r>
          <w:instrText xml:space="preserve"> PAGE   \* MERGEFORMAT </w:instrText>
        </w:r>
        <w:r>
          <w:fldChar w:fldCharType="separate"/>
        </w:r>
        <w:r w:rsidR="00381B22">
          <w:rPr>
            <w:noProof/>
          </w:rPr>
          <w:t>2</w:t>
        </w:r>
        <w:r>
          <w:rPr>
            <w:noProof/>
          </w:rPr>
          <w:fldChar w:fldCharType="end"/>
        </w:r>
      </w:p>
    </w:sdtContent>
  </w:sdt>
  <w:p w:rsidR="005F60F2" w:rsidRDefault="005F60F2" w:rsidP="005F60F2">
    <w:pPr>
      <w:pStyle w:val="Header"/>
      <w:spacing w:line="48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0F2" w:rsidRPr="005F60F2" w:rsidRDefault="005F60F2" w:rsidP="005F60F2">
    <w:pPr>
      <w:pStyle w:val="Header"/>
      <w:ind w:firstLine="0"/>
      <w:rPr>
        <w:b/>
      </w:rPr>
    </w:pPr>
    <w:r>
      <w:rPr>
        <w:b/>
      </w:rPr>
      <w:t xml:space="preserve">Running Head: </w:t>
    </w:r>
    <w:r w:rsidRPr="005F60F2">
      <w:rPr>
        <w:b/>
      </w:rPr>
      <w:t>CAPITAL PUNISHMENT</w:t>
    </w:r>
    <w:r>
      <w:rPr>
        <w:b/>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E6021C"/>
    <w:multiLevelType w:val="multilevel"/>
    <w:tmpl w:val="1E82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892FC1"/>
    <w:multiLevelType w:val="hybridMultilevel"/>
    <w:tmpl w:val="55782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CD2A61"/>
    <w:multiLevelType w:val="hybridMultilevel"/>
    <w:tmpl w:val="F9B88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wtDA1trAwB0JTAyUdpeDU4uLM/DyQAuNaAK2QgAYsAAAA"/>
  </w:docVars>
  <w:rsids>
    <w:rsidRoot w:val="000C171D"/>
    <w:rsid w:val="00005203"/>
    <w:rsid w:val="000472C7"/>
    <w:rsid w:val="000C171D"/>
    <w:rsid w:val="00115803"/>
    <w:rsid w:val="00130813"/>
    <w:rsid w:val="001557D4"/>
    <w:rsid w:val="0016006D"/>
    <w:rsid w:val="002866D4"/>
    <w:rsid w:val="002B7310"/>
    <w:rsid w:val="002C462D"/>
    <w:rsid w:val="002E0AFB"/>
    <w:rsid w:val="00321366"/>
    <w:rsid w:val="00335891"/>
    <w:rsid w:val="0034168F"/>
    <w:rsid w:val="00381B22"/>
    <w:rsid w:val="00396760"/>
    <w:rsid w:val="003A34D2"/>
    <w:rsid w:val="003D4445"/>
    <w:rsid w:val="003F2D83"/>
    <w:rsid w:val="0040733E"/>
    <w:rsid w:val="0043493B"/>
    <w:rsid w:val="004D1EE2"/>
    <w:rsid w:val="00503AD7"/>
    <w:rsid w:val="005C5E37"/>
    <w:rsid w:val="005D21C9"/>
    <w:rsid w:val="005F60F2"/>
    <w:rsid w:val="006B3ACB"/>
    <w:rsid w:val="00707D3B"/>
    <w:rsid w:val="00722712"/>
    <w:rsid w:val="007310F2"/>
    <w:rsid w:val="007A0D8D"/>
    <w:rsid w:val="007C7A06"/>
    <w:rsid w:val="007D5B95"/>
    <w:rsid w:val="007E660C"/>
    <w:rsid w:val="0088576E"/>
    <w:rsid w:val="008B379E"/>
    <w:rsid w:val="008B6844"/>
    <w:rsid w:val="008C7B86"/>
    <w:rsid w:val="00930AFA"/>
    <w:rsid w:val="00964FE8"/>
    <w:rsid w:val="009B5D02"/>
    <w:rsid w:val="009C651F"/>
    <w:rsid w:val="00A53F7D"/>
    <w:rsid w:val="00AC2AC5"/>
    <w:rsid w:val="00B0425C"/>
    <w:rsid w:val="00BA1552"/>
    <w:rsid w:val="00C9314A"/>
    <w:rsid w:val="00CA3B6E"/>
    <w:rsid w:val="00D75FEC"/>
    <w:rsid w:val="00DA65A4"/>
    <w:rsid w:val="00DB4313"/>
    <w:rsid w:val="00DE1BCA"/>
    <w:rsid w:val="00DF33A1"/>
    <w:rsid w:val="00E110ED"/>
    <w:rsid w:val="00E62E01"/>
    <w:rsid w:val="00E8051B"/>
    <w:rsid w:val="00F44EF0"/>
    <w:rsid w:val="00FF7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81DB5D-FF4F-444C-8EF7-DB9421600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866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86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30813"/>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1BCA"/>
    <w:rPr>
      <w:color w:val="0563C1" w:themeColor="hyperlink"/>
      <w:u w:val="single"/>
    </w:rPr>
  </w:style>
  <w:style w:type="paragraph" w:styleId="ListParagraph">
    <w:name w:val="List Paragraph"/>
    <w:basedOn w:val="Normal"/>
    <w:uiPriority w:val="34"/>
    <w:qFormat/>
    <w:rsid w:val="0016006D"/>
    <w:pPr>
      <w:ind w:left="720"/>
      <w:contextualSpacing/>
    </w:pPr>
  </w:style>
  <w:style w:type="character" w:customStyle="1" w:styleId="Heading1Char">
    <w:name w:val="Heading 1 Char"/>
    <w:basedOn w:val="DefaultParagraphFont"/>
    <w:link w:val="Heading1"/>
    <w:uiPriority w:val="9"/>
    <w:rsid w:val="002866D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866D4"/>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930AFA"/>
    <w:pPr>
      <w:spacing w:before="100" w:beforeAutospacing="1" w:after="100" w:afterAutospacing="1" w:line="240" w:lineRule="auto"/>
      <w:ind w:firstLine="0"/>
      <w:jc w:val="left"/>
    </w:pPr>
    <w:rPr>
      <w:rFonts w:eastAsia="Times New Roman" w:cs="Times New Roman"/>
      <w:szCs w:val="24"/>
    </w:rPr>
  </w:style>
  <w:style w:type="character" w:customStyle="1" w:styleId="gray">
    <w:name w:val="gray"/>
    <w:basedOn w:val="DefaultParagraphFont"/>
    <w:rsid w:val="009C651F"/>
  </w:style>
  <w:style w:type="paragraph" w:styleId="NoSpacing">
    <w:name w:val="No Spacing"/>
    <w:uiPriority w:val="1"/>
    <w:qFormat/>
    <w:rsid w:val="00130813"/>
    <w:pPr>
      <w:spacing w:after="0" w:line="240" w:lineRule="auto"/>
    </w:pPr>
  </w:style>
  <w:style w:type="character" w:customStyle="1" w:styleId="Heading3Char">
    <w:name w:val="Heading 3 Char"/>
    <w:basedOn w:val="DefaultParagraphFont"/>
    <w:link w:val="Heading3"/>
    <w:uiPriority w:val="9"/>
    <w:rsid w:val="00130813"/>
    <w:rPr>
      <w:rFonts w:asciiTheme="majorHAnsi" w:eastAsiaTheme="majorEastAsia" w:hAnsiTheme="majorHAnsi" w:cstheme="majorBidi"/>
      <w:color w:val="1F4D78" w:themeColor="accent1" w:themeShade="7F"/>
      <w:szCs w:val="24"/>
    </w:rPr>
  </w:style>
  <w:style w:type="paragraph" w:styleId="TOCHeading">
    <w:name w:val="TOC Heading"/>
    <w:basedOn w:val="Heading1"/>
    <w:next w:val="Normal"/>
    <w:uiPriority w:val="39"/>
    <w:unhideWhenUsed/>
    <w:qFormat/>
    <w:rsid w:val="00D75FEC"/>
    <w:pPr>
      <w:spacing w:line="259" w:lineRule="auto"/>
      <w:ind w:firstLine="0"/>
      <w:jc w:val="left"/>
      <w:outlineLvl w:val="9"/>
    </w:pPr>
  </w:style>
  <w:style w:type="paragraph" w:styleId="TOC1">
    <w:name w:val="toc 1"/>
    <w:basedOn w:val="Normal"/>
    <w:next w:val="Normal"/>
    <w:autoRedefine/>
    <w:uiPriority w:val="39"/>
    <w:unhideWhenUsed/>
    <w:rsid w:val="00D75FEC"/>
    <w:pPr>
      <w:spacing w:after="100"/>
    </w:pPr>
  </w:style>
  <w:style w:type="paragraph" w:styleId="TOC2">
    <w:name w:val="toc 2"/>
    <w:basedOn w:val="Normal"/>
    <w:next w:val="Normal"/>
    <w:autoRedefine/>
    <w:uiPriority w:val="39"/>
    <w:unhideWhenUsed/>
    <w:rsid w:val="00D75FEC"/>
    <w:pPr>
      <w:spacing w:after="100"/>
      <w:ind w:left="240"/>
    </w:pPr>
  </w:style>
  <w:style w:type="paragraph" w:styleId="TOC3">
    <w:name w:val="toc 3"/>
    <w:basedOn w:val="Normal"/>
    <w:next w:val="Normal"/>
    <w:autoRedefine/>
    <w:uiPriority w:val="39"/>
    <w:unhideWhenUsed/>
    <w:rsid w:val="00D75FEC"/>
    <w:pPr>
      <w:spacing w:after="100"/>
      <w:ind w:left="480"/>
    </w:pPr>
  </w:style>
  <w:style w:type="paragraph" w:styleId="Header">
    <w:name w:val="header"/>
    <w:basedOn w:val="Normal"/>
    <w:link w:val="HeaderChar"/>
    <w:uiPriority w:val="99"/>
    <w:unhideWhenUsed/>
    <w:rsid w:val="005F6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0F2"/>
  </w:style>
  <w:style w:type="paragraph" w:styleId="Footer">
    <w:name w:val="footer"/>
    <w:basedOn w:val="Normal"/>
    <w:link w:val="FooterChar"/>
    <w:uiPriority w:val="99"/>
    <w:unhideWhenUsed/>
    <w:rsid w:val="005F6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590322">
      <w:bodyDiv w:val="1"/>
      <w:marLeft w:val="0"/>
      <w:marRight w:val="0"/>
      <w:marTop w:val="0"/>
      <w:marBottom w:val="0"/>
      <w:divBdr>
        <w:top w:val="none" w:sz="0" w:space="0" w:color="auto"/>
        <w:left w:val="none" w:sz="0" w:space="0" w:color="auto"/>
        <w:bottom w:val="none" w:sz="0" w:space="0" w:color="auto"/>
        <w:right w:val="none" w:sz="0" w:space="0" w:color="auto"/>
      </w:divBdr>
    </w:div>
    <w:div w:id="1182277989">
      <w:bodyDiv w:val="1"/>
      <w:marLeft w:val="0"/>
      <w:marRight w:val="0"/>
      <w:marTop w:val="0"/>
      <w:marBottom w:val="0"/>
      <w:divBdr>
        <w:top w:val="none" w:sz="0" w:space="0" w:color="auto"/>
        <w:left w:val="none" w:sz="0" w:space="0" w:color="auto"/>
        <w:bottom w:val="none" w:sz="0" w:space="0" w:color="auto"/>
        <w:right w:val="none" w:sz="0" w:space="0" w:color="auto"/>
      </w:divBdr>
    </w:div>
    <w:div w:id="1343555859">
      <w:bodyDiv w:val="1"/>
      <w:marLeft w:val="0"/>
      <w:marRight w:val="0"/>
      <w:marTop w:val="0"/>
      <w:marBottom w:val="0"/>
      <w:divBdr>
        <w:top w:val="none" w:sz="0" w:space="0" w:color="auto"/>
        <w:left w:val="none" w:sz="0" w:space="0" w:color="auto"/>
        <w:bottom w:val="none" w:sz="0" w:space="0" w:color="auto"/>
        <w:right w:val="none" w:sz="0" w:space="0" w:color="auto"/>
      </w:divBdr>
    </w:div>
    <w:div w:id="1393505239">
      <w:bodyDiv w:val="1"/>
      <w:marLeft w:val="0"/>
      <w:marRight w:val="0"/>
      <w:marTop w:val="0"/>
      <w:marBottom w:val="0"/>
      <w:divBdr>
        <w:top w:val="none" w:sz="0" w:space="0" w:color="auto"/>
        <w:left w:val="none" w:sz="0" w:space="0" w:color="auto"/>
        <w:bottom w:val="none" w:sz="0" w:space="0" w:color="auto"/>
        <w:right w:val="none" w:sz="0" w:space="0" w:color="auto"/>
      </w:divBdr>
    </w:div>
    <w:div w:id="1504782158">
      <w:bodyDiv w:val="1"/>
      <w:marLeft w:val="0"/>
      <w:marRight w:val="0"/>
      <w:marTop w:val="0"/>
      <w:marBottom w:val="0"/>
      <w:divBdr>
        <w:top w:val="none" w:sz="0" w:space="0" w:color="auto"/>
        <w:left w:val="none" w:sz="0" w:space="0" w:color="auto"/>
        <w:bottom w:val="none" w:sz="0" w:space="0" w:color="auto"/>
        <w:right w:val="none" w:sz="0" w:space="0" w:color="auto"/>
      </w:divBdr>
    </w:div>
    <w:div w:id="2029483337">
      <w:bodyDiv w:val="1"/>
      <w:marLeft w:val="0"/>
      <w:marRight w:val="0"/>
      <w:marTop w:val="0"/>
      <w:marBottom w:val="0"/>
      <w:divBdr>
        <w:top w:val="none" w:sz="0" w:space="0" w:color="auto"/>
        <w:left w:val="none" w:sz="0" w:space="0" w:color="auto"/>
        <w:bottom w:val="none" w:sz="0" w:space="0" w:color="auto"/>
        <w:right w:val="none" w:sz="0" w:space="0" w:color="auto"/>
      </w:divBdr>
    </w:div>
    <w:div w:id="212241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sun.co.uk/news/2525739/countries-death-penalty-how-many-people-%09executed-world/" TargetMode="External"/><Relationship Id="rId13" Type="http://schemas.openxmlformats.org/officeDocument/2006/relationships/hyperlink" Target="https://www.researchgate.net/profile/Wesley_Myers3/publication/33245683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linelibrary.wiley.com/doi/abs/10.1002/9781118524275.ejdj001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nfordlawreview.org/wp-content/uploads/sites/3/2016/06/68_Kleinfeld_-_Stan._L._Rev._933.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floridalawreview.com/wp-content/uploads/Kirchmeier.pdf" TargetMode="External"/><Relationship Id="rId4" Type="http://schemas.openxmlformats.org/officeDocument/2006/relationships/settings" Target="settings.xml"/><Relationship Id="rId9" Type="http://schemas.openxmlformats.org/officeDocument/2006/relationships/hyperlink" Target="https://www.emerald.com/insight/content/doi/10.1108/S1521-%09613620170000022010/full/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71387-2A14-44C7-9835-CA0289339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3132</Words>
  <Characters>17856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HP</cp:lastModifiedBy>
  <cp:revision>2</cp:revision>
  <dcterms:created xsi:type="dcterms:W3CDTF">2020-05-07T02:51:00Z</dcterms:created>
  <dcterms:modified xsi:type="dcterms:W3CDTF">2020-05-07T02:51:00Z</dcterms:modified>
</cp:coreProperties>
</file>